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4"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7"/>
      </w:tblGrid>
      <w:tr w:rsidR="00FF125B" w:rsidRPr="001A5949" w14:paraId="64485457" w14:textId="77777777" w:rsidTr="00F25364">
        <w:tc>
          <w:tcPr>
            <w:tcW w:w="10174" w:type="dxa"/>
          </w:tcPr>
          <w:bookmarkStart w:id="0" w:name="_GoBack" w:displacedByCustomXml="next"/>
          <w:bookmarkEnd w:id="0" w:displacedByCustomXml="next"/>
          <w:sdt>
            <w:sdtPr>
              <w:rPr>
                <w:rFonts w:ascii="Georgia" w:hAnsi="Georgia"/>
                <w:noProof w:val="0"/>
                <w:sz w:val="21"/>
                <w:szCs w:val="21"/>
                <w:lang w:val="en-GB"/>
              </w:rPr>
              <w:id w:val="-884634559"/>
              <w:placeholder>
                <w:docPart w:val="6593E7E931F648AFAD22921B47D26FA8"/>
              </w:placeholder>
              <w:showingPlcHdr/>
              <w:date>
                <w:dateFormat w:val="dd/MM/yyyy"/>
                <w:lid w:val="en-GB"/>
                <w:storeMappedDataAs w:val="dateTime"/>
                <w:calendar w:val="gregorian"/>
              </w:date>
            </w:sdtPr>
            <w:sdtEndPr/>
            <w:sdtContent>
              <w:p w14:paraId="6DB098CE" w14:textId="4EC34737" w:rsidR="00D803C8" w:rsidRDefault="00FB12A4" w:rsidP="00B92132">
                <w:pPr>
                  <w:pStyle w:val="NoSpacing"/>
                  <w:ind w:left="525"/>
                  <w:rPr>
                    <w:rFonts w:ascii="Georgia" w:hAnsi="Georgia"/>
                    <w:noProof w:val="0"/>
                    <w:sz w:val="21"/>
                    <w:szCs w:val="21"/>
                    <w:lang w:val="en-GB"/>
                  </w:rPr>
                </w:pPr>
                <w:r w:rsidRPr="00D803C8">
                  <w:rPr>
                    <w:rStyle w:val="PlaceholderText"/>
                    <w:rFonts w:ascii="Georgia" w:hAnsi="Georgia"/>
                    <w:color w:val="FF0000"/>
                    <w:sz w:val="21"/>
                    <w:szCs w:val="21"/>
                  </w:rPr>
                  <w:t xml:space="preserve">Click or tap to </w:t>
                </w:r>
                <w:r>
                  <w:rPr>
                    <w:rStyle w:val="PlaceholderText"/>
                    <w:rFonts w:ascii="Georgia" w:hAnsi="Georgia"/>
                    <w:color w:val="FF0000"/>
                    <w:sz w:val="21"/>
                    <w:szCs w:val="21"/>
                  </w:rPr>
                  <w:t xml:space="preserve">choose </w:t>
                </w:r>
                <w:r w:rsidRPr="00D803C8">
                  <w:rPr>
                    <w:rStyle w:val="PlaceholderText"/>
                    <w:rFonts w:ascii="Georgia" w:hAnsi="Georgia"/>
                    <w:color w:val="FF0000"/>
                    <w:sz w:val="21"/>
                    <w:szCs w:val="21"/>
                  </w:rPr>
                  <w:t>date.</w:t>
                </w:r>
              </w:p>
            </w:sdtContent>
          </w:sdt>
          <w:p w14:paraId="340EB39D" w14:textId="77777777" w:rsidR="00D803C8" w:rsidRDefault="00D803C8" w:rsidP="00B92132">
            <w:pPr>
              <w:pStyle w:val="NoSpacing"/>
              <w:ind w:left="360" w:hanging="15"/>
              <w:rPr>
                <w:rFonts w:ascii="Georgia" w:hAnsi="Georgia"/>
                <w:noProof w:val="0"/>
                <w:sz w:val="21"/>
                <w:szCs w:val="21"/>
                <w:lang w:val="en-GB"/>
              </w:rPr>
            </w:pPr>
          </w:p>
          <w:p w14:paraId="2AE31278" w14:textId="0D5C96B7" w:rsidR="00FB12A4" w:rsidRPr="003715CA" w:rsidRDefault="00FB12A4" w:rsidP="00B92132">
            <w:pPr>
              <w:pStyle w:val="NoSpacing"/>
              <w:ind w:left="360" w:hanging="15"/>
              <w:rPr>
                <w:rFonts w:ascii="Georgia" w:hAnsi="Georgia"/>
                <w:noProof w:val="0"/>
                <w:sz w:val="21"/>
                <w:szCs w:val="21"/>
                <w:lang w:val="en-GB"/>
              </w:rPr>
            </w:pPr>
          </w:p>
        </w:tc>
      </w:tr>
      <w:tr w:rsidR="00FF125B" w:rsidRPr="001A5949" w14:paraId="4A8472C2" w14:textId="77777777" w:rsidTr="00F25364">
        <w:tc>
          <w:tcPr>
            <w:tcW w:w="10174" w:type="dxa"/>
          </w:tcPr>
          <w:p w14:paraId="45D88A23" w14:textId="77777777" w:rsidR="005539C2" w:rsidRPr="003715CA" w:rsidRDefault="005539C2" w:rsidP="00B92132">
            <w:pPr>
              <w:pStyle w:val="NoSpacing"/>
              <w:ind w:left="525"/>
              <w:rPr>
                <w:rFonts w:ascii="Georgia" w:hAnsi="Georgia"/>
                <w:b/>
                <w:noProof w:val="0"/>
                <w:sz w:val="21"/>
                <w:szCs w:val="21"/>
                <w:lang w:val="en-GB"/>
              </w:rPr>
            </w:pPr>
            <w:r w:rsidRPr="003715CA">
              <w:rPr>
                <w:rFonts w:ascii="Georgia" w:hAnsi="Georgia"/>
                <w:b/>
                <w:noProof w:val="0"/>
                <w:sz w:val="21"/>
                <w:szCs w:val="21"/>
                <w:lang w:val="en-GB"/>
              </w:rPr>
              <w:t xml:space="preserve">Group </w:t>
            </w:r>
            <w:r w:rsidR="006F4C9E" w:rsidRPr="003715CA">
              <w:rPr>
                <w:rFonts w:ascii="Georgia" w:hAnsi="Georgia"/>
                <w:b/>
                <w:noProof w:val="0"/>
                <w:sz w:val="21"/>
                <w:szCs w:val="21"/>
                <w:lang w:val="en-GB"/>
              </w:rPr>
              <w:t xml:space="preserve">Business </w:t>
            </w:r>
            <w:r w:rsidRPr="003715CA">
              <w:rPr>
                <w:rFonts w:ascii="Georgia" w:hAnsi="Georgia"/>
                <w:b/>
                <w:noProof w:val="0"/>
                <w:sz w:val="21"/>
                <w:szCs w:val="21"/>
                <w:lang w:val="en-GB"/>
              </w:rPr>
              <w:t>Travel Insurance</w:t>
            </w:r>
          </w:p>
          <w:p w14:paraId="1F383636" w14:textId="48F4ABF9" w:rsidR="00FF125B" w:rsidRPr="003715CA" w:rsidRDefault="006F4C9E" w:rsidP="00B92132">
            <w:pPr>
              <w:pStyle w:val="NoSpacing"/>
              <w:ind w:left="525"/>
              <w:rPr>
                <w:rFonts w:ascii="Georgia" w:hAnsi="Georgia"/>
                <w:noProof w:val="0"/>
                <w:sz w:val="21"/>
                <w:szCs w:val="21"/>
                <w:lang w:val="en-GB"/>
              </w:rPr>
            </w:pPr>
            <w:bookmarkStart w:id="1" w:name="_Hlk92109598"/>
            <w:r w:rsidRPr="003715CA">
              <w:rPr>
                <w:rFonts w:ascii="Georgia" w:hAnsi="Georgia"/>
                <w:b/>
                <w:noProof w:val="0"/>
                <w:sz w:val="21"/>
                <w:szCs w:val="21"/>
                <w:lang w:val="en-GB"/>
              </w:rPr>
              <w:t>Nanyang Technological University</w:t>
            </w:r>
            <w:r w:rsidR="005539C2" w:rsidRPr="003715CA">
              <w:rPr>
                <w:rFonts w:ascii="Georgia" w:hAnsi="Georgia"/>
                <w:b/>
                <w:noProof w:val="0"/>
                <w:sz w:val="21"/>
                <w:szCs w:val="21"/>
                <w:lang w:val="en-GB"/>
              </w:rPr>
              <w:t xml:space="preserve"> </w:t>
            </w:r>
            <w:bookmarkEnd w:id="1"/>
            <w:r w:rsidR="005539C2" w:rsidRPr="003715CA">
              <w:rPr>
                <w:rFonts w:ascii="Georgia" w:hAnsi="Georgia"/>
                <w:b/>
                <w:noProof w:val="0"/>
                <w:sz w:val="21"/>
                <w:szCs w:val="21"/>
                <w:lang w:val="en-GB"/>
              </w:rPr>
              <w:t xml:space="preserve">– </w:t>
            </w:r>
            <w:r w:rsidR="00D038DD" w:rsidRPr="00D038DD">
              <w:rPr>
                <w:rFonts w:ascii="Georgia" w:hAnsi="Georgia"/>
                <w:b/>
                <w:noProof w:val="0"/>
                <w:sz w:val="21"/>
                <w:szCs w:val="21"/>
                <w:lang w:val="en-GB"/>
              </w:rPr>
              <w:t>52324311</w:t>
            </w:r>
          </w:p>
        </w:tc>
      </w:tr>
      <w:tr w:rsidR="00FF125B" w:rsidRPr="001A5949" w14:paraId="0BC5249E" w14:textId="77777777" w:rsidTr="00F25364">
        <w:tc>
          <w:tcPr>
            <w:tcW w:w="10174" w:type="dxa"/>
          </w:tcPr>
          <w:p w14:paraId="56335EB5" w14:textId="77777777" w:rsidR="00FF125B" w:rsidRPr="001A5949" w:rsidRDefault="00FF125B" w:rsidP="00B92132">
            <w:pPr>
              <w:autoSpaceDE w:val="0"/>
              <w:autoSpaceDN w:val="0"/>
              <w:adjustRightInd w:val="0"/>
              <w:ind w:left="525"/>
              <w:rPr>
                <w:rFonts w:ascii="Georgia" w:hAnsi="Georgia" w:cs="Times New Roman"/>
                <w:sz w:val="20"/>
                <w:szCs w:val="20"/>
                <w:lang w:val="en-GB"/>
              </w:rPr>
            </w:pPr>
          </w:p>
        </w:tc>
      </w:tr>
      <w:tr w:rsidR="00FF125B" w:rsidRPr="001A5949" w14:paraId="5DD88BC8" w14:textId="77777777" w:rsidTr="00F25364">
        <w:tc>
          <w:tcPr>
            <w:tcW w:w="10174" w:type="dxa"/>
          </w:tcPr>
          <w:p w14:paraId="251A733A" w14:textId="77777777" w:rsidR="00FF125B" w:rsidRPr="003715CA" w:rsidRDefault="005539C2" w:rsidP="00B92132">
            <w:pPr>
              <w:ind w:left="525"/>
              <w:rPr>
                <w:rFonts w:ascii="Georgia" w:hAnsi="Georgia"/>
                <w:sz w:val="21"/>
                <w:szCs w:val="21"/>
                <w:lang w:val="en-GB"/>
              </w:rPr>
            </w:pPr>
            <w:r w:rsidRPr="003715CA">
              <w:rPr>
                <w:rFonts w:ascii="Georgia" w:hAnsi="Georgia"/>
                <w:sz w:val="21"/>
                <w:szCs w:val="21"/>
                <w:lang w:val="en-GB"/>
              </w:rPr>
              <w:t>We hereby confirm that the following Insured Person is covered in the above-named Policy. Details as follows:</w:t>
            </w:r>
          </w:p>
          <w:p w14:paraId="02C349E5" w14:textId="77777777" w:rsidR="005539C2" w:rsidRPr="001A5949" w:rsidRDefault="005539C2" w:rsidP="00B92132">
            <w:pPr>
              <w:ind w:left="525"/>
              <w:rPr>
                <w:rFonts w:ascii="Georgia" w:hAnsi="Georgia"/>
                <w:sz w:val="20"/>
                <w:szCs w:val="20"/>
                <w:lang w:val="en-GB"/>
              </w:rPr>
            </w:pPr>
          </w:p>
          <w:tbl>
            <w:tblPr>
              <w:tblStyle w:val="PlainTable21"/>
              <w:tblW w:w="10201" w:type="dxa"/>
              <w:tblBorders>
                <w:top w:val="none" w:sz="0" w:space="0" w:color="auto"/>
                <w:bottom w:val="none" w:sz="0" w:space="0" w:color="auto"/>
                <w:insideH w:val="none" w:sz="0" w:space="0" w:color="auto"/>
              </w:tblBorders>
              <w:tblLook w:val="0480" w:firstRow="0" w:lastRow="0" w:firstColumn="1" w:lastColumn="0" w:noHBand="0" w:noVBand="1"/>
            </w:tblPr>
            <w:tblGrid>
              <w:gridCol w:w="2594"/>
              <w:gridCol w:w="651"/>
              <w:gridCol w:w="6956"/>
            </w:tblGrid>
            <w:tr w:rsidR="005539C2" w:rsidRPr="001A5949" w14:paraId="2D66EB28" w14:textId="77777777" w:rsidTr="00D038D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594" w:type="dxa"/>
                  <w:tcBorders>
                    <w:top w:val="none" w:sz="0" w:space="0" w:color="auto"/>
                    <w:bottom w:val="none" w:sz="0" w:space="0" w:color="auto"/>
                  </w:tcBorders>
                  <w:vAlign w:val="top"/>
                </w:tcPr>
                <w:p w14:paraId="18F69728" w14:textId="77777777" w:rsidR="005539C2" w:rsidRPr="001A5949" w:rsidRDefault="005539C2" w:rsidP="00B92132">
                  <w:pPr>
                    <w:pStyle w:val="NoSpacing"/>
                    <w:ind w:left="525"/>
                    <w:rPr>
                      <w:rFonts w:ascii="Georgia" w:hAnsi="Georgia"/>
                      <w:noProof w:val="0"/>
                      <w:sz w:val="21"/>
                      <w:szCs w:val="21"/>
                      <w:lang w:val="en-GB"/>
                    </w:rPr>
                  </w:pPr>
                  <w:r w:rsidRPr="001A5949">
                    <w:rPr>
                      <w:rFonts w:ascii="Georgia" w:hAnsi="Georgia"/>
                      <w:noProof w:val="0"/>
                      <w:sz w:val="21"/>
                      <w:szCs w:val="21"/>
                      <w:lang w:val="en-GB"/>
                    </w:rPr>
                    <w:t>Insur</w:t>
                  </w:r>
                  <w:r w:rsidR="007C0329">
                    <w:rPr>
                      <w:rFonts w:ascii="Georgia" w:hAnsi="Georgia"/>
                      <w:noProof w:val="0"/>
                      <w:sz w:val="21"/>
                      <w:szCs w:val="21"/>
                      <w:lang w:val="en-GB"/>
                    </w:rPr>
                    <w:t>e</w:t>
                  </w:r>
                  <w:r w:rsidRPr="001A5949">
                    <w:rPr>
                      <w:rFonts w:ascii="Georgia" w:hAnsi="Georgia"/>
                      <w:noProof w:val="0"/>
                      <w:sz w:val="21"/>
                      <w:szCs w:val="21"/>
                      <w:lang w:val="en-GB"/>
                    </w:rPr>
                    <w:t>d Person</w:t>
                  </w:r>
                </w:p>
              </w:tc>
              <w:tc>
                <w:tcPr>
                  <w:tcW w:w="651" w:type="dxa"/>
                  <w:tcBorders>
                    <w:top w:val="none" w:sz="0" w:space="0" w:color="auto"/>
                    <w:bottom w:val="none" w:sz="0" w:space="0" w:color="auto"/>
                  </w:tcBorders>
                  <w:vAlign w:val="top"/>
                </w:tcPr>
                <w:p w14:paraId="47119F84" w14:textId="77777777" w:rsidR="005539C2" w:rsidRPr="001A5949" w:rsidRDefault="005539C2" w:rsidP="00B92132">
                  <w:pPr>
                    <w:pStyle w:val="NoSpacing"/>
                    <w:ind w:left="525"/>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tc>
                <w:tcPr>
                  <w:tcW w:w="6956" w:type="dxa"/>
                  <w:tcBorders>
                    <w:top w:val="none" w:sz="0" w:space="0" w:color="auto"/>
                    <w:bottom w:val="none" w:sz="0" w:space="0" w:color="auto"/>
                  </w:tcBorders>
                </w:tcPr>
                <w:sdt>
                  <w:sdtPr>
                    <w:rPr>
                      <w:rFonts w:ascii="Georgia" w:hAnsi="Georgia"/>
                      <w:noProof w:val="0"/>
                      <w:sz w:val="21"/>
                      <w:szCs w:val="21"/>
                      <w:lang w:val="en-GB"/>
                    </w:rPr>
                    <w:id w:val="1060290073"/>
                    <w:placeholder>
                      <w:docPart w:val="2F8C8541ACE74DF79FB56D7F96D40098"/>
                    </w:placeholder>
                    <w:showingPlcHdr/>
                    <w:text w:multiLine="1"/>
                  </w:sdtPr>
                  <w:sdtEndPr/>
                  <w:sdtContent>
                    <w:p w14:paraId="3F9760BC" w14:textId="273F2630" w:rsidR="00795696" w:rsidRPr="001A5949" w:rsidRDefault="00795696" w:rsidP="000342B6">
                      <w:pPr>
                        <w:pStyle w:val="NoSpacing"/>
                        <w:ind w:left="525"/>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795696">
                        <w:rPr>
                          <w:rStyle w:val="PlaceholderText"/>
                          <w:rFonts w:ascii="Georgia" w:hAnsi="Georgia"/>
                          <w:color w:val="FF0000"/>
                          <w:sz w:val="21"/>
                          <w:szCs w:val="21"/>
                        </w:rPr>
                        <w:t>Click or tap here to enter name of Insured.</w:t>
                      </w:r>
                    </w:p>
                  </w:sdtContent>
                </w:sdt>
              </w:tc>
            </w:tr>
            <w:tr w:rsidR="005539C2" w:rsidRPr="001A5949" w14:paraId="71E6A3FE" w14:textId="77777777" w:rsidTr="00D038DD">
              <w:trPr>
                <w:trHeight w:val="250"/>
              </w:trPr>
              <w:tc>
                <w:tcPr>
                  <w:cnfStyle w:val="001000000000" w:firstRow="0" w:lastRow="0" w:firstColumn="1" w:lastColumn="0" w:oddVBand="0" w:evenVBand="0" w:oddHBand="0" w:evenHBand="0" w:firstRowFirstColumn="0" w:firstRowLastColumn="0" w:lastRowFirstColumn="0" w:lastRowLastColumn="0"/>
                  <w:tcW w:w="2594" w:type="dxa"/>
                </w:tcPr>
                <w:p w14:paraId="605835B8" w14:textId="77777777" w:rsidR="005539C2" w:rsidRPr="001A5949" w:rsidRDefault="005539C2" w:rsidP="00B92132">
                  <w:pPr>
                    <w:pStyle w:val="NoSpacing"/>
                    <w:ind w:left="525"/>
                    <w:rPr>
                      <w:rFonts w:ascii="Georgia" w:hAnsi="Georgia"/>
                      <w:noProof w:val="0"/>
                      <w:sz w:val="21"/>
                      <w:szCs w:val="21"/>
                      <w:lang w:val="en-GB"/>
                    </w:rPr>
                  </w:pPr>
                  <w:r w:rsidRPr="001A5949">
                    <w:rPr>
                      <w:rFonts w:ascii="Georgia" w:hAnsi="Georgia"/>
                      <w:noProof w:val="0"/>
                      <w:sz w:val="21"/>
                      <w:szCs w:val="21"/>
                      <w:lang w:val="en-GB"/>
                    </w:rPr>
                    <w:t>Passport No.</w:t>
                  </w:r>
                </w:p>
              </w:tc>
              <w:tc>
                <w:tcPr>
                  <w:tcW w:w="651" w:type="dxa"/>
                </w:tcPr>
                <w:p w14:paraId="3311CC08" w14:textId="77777777" w:rsidR="005539C2" w:rsidRPr="001A5949" w:rsidRDefault="005539C2" w:rsidP="00B92132">
                  <w:pPr>
                    <w:pStyle w:val="NoSpacing"/>
                    <w:ind w:left="525"/>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sdt>
                <w:sdtPr>
                  <w:rPr>
                    <w:rFonts w:ascii="Georgia" w:hAnsi="Georgia"/>
                    <w:noProof w:val="0"/>
                    <w:sz w:val="21"/>
                    <w:szCs w:val="21"/>
                    <w:lang w:val="en-GB"/>
                  </w:rPr>
                  <w:id w:val="-876925544"/>
                  <w:placeholder>
                    <w:docPart w:val="963DB719D05D46C9AF45252EF255677C"/>
                  </w:placeholder>
                  <w:showingPlcHdr/>
                  <w:text/>
                </w:sdtPr>
                <w:sdtEndPr/>
                <w:sdtContent>
                  <w:tc>
                    <w:tcPr>
                      <w:tcW w:w="6956" w:type="dxa"/>
                    </w:tcPr>
                    <w:p w14:paraId="4CCD0FDE" w14:textId="77777777" w:rsidR="005539C2" w:rsidRPr="001A5949" w:rsidRDefault="00795696" w:rsidP="00B92132">
                      <w:pPr>
                        <w:pStyle w:val="NoSpacing"/>
                        <w:ind w:left="525"/>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795696">
                        <w:rPr>
                          <w:rStyle w:val="PlaceholderText"/>
                          <w:rFonts w:ascii="Georgia" w:hAnsi="Georgia"/>
                          <w:color w:val="FF0000"/>
                          <w:sz w:val="21"/>
                          <w:szCs w:val="21"/>
                        </w:rPr>
                        <w:t>Click or tap here to enter Passport No.</w:t>
                      </w:r>
                    </w:p>
                  </w:tc>
                </w:sdtContent>
              </w:sdt>
            </w:tr>
            <w:tr w:rsidR="005539C2" w:rsidRPr="001A5949" w14:paraId="5BB096C8" w14:textId="77777777" w:rsidTr="00D038D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594" w:type="dxa"/>
                  <w:tcBorders>
                    <w:top w:val="none" w:sz="0" w:space="0" w:color="auto"/>
                    <w:bottom w:val="none" w:sz="0" w:space="0" w:color="auto"/>
                  </w:tcBorders>
                </w:tcPr>
                <w:p w14:paraId="382E3A24" w14:textId="77777777" w:rsidR="005539C2" w:rsidRPr="001A5949" w:rsidRDefault="005539C2" w:rsidP="00B92132">
                  <w:pPr>
                    <w:pStyle w:val="NoSpacing"/>
                    <w:ind w:left="525"/>
                    <w:rPr>
                      <w:rFonts w:ascii="Georgia" w:hAnsi="Georgia"/>
                      <w:noProof w:val="0"/>
                      <w:sz w:val="21"/>
                      <w:szCs w:val="21"/>
                      <w:lang w:val="en-GB"/>
                    </w:rPr>
                  </w:pPr>
                  <w:r w:rsidRPr="001A5949">
                    <w:rPr>
                      <w:rFonts w:ascii="Georgia" w:hAnsi="Georgia"/>
                      <w:noProof w:val="0"/>
                      <w:sz w:val="21"/>
                      <w:szCs w:val="21"/>
                      <w:lang w:val="en-GB"/>
                    </w:rPr>
                    <w:t>Destination</w:t>
                  </w:r>
                </w:p>
              </w:tc>
              <w:tc>
                <w:tcPr>
                  <w:tcW w:w="651" w:type="dxa"/>
                  <w:tcBorders>
                    <w:top w:val="none" w:sz="0" w:space="0" w:color="auto"/>
                    <w:bottom w:val="none" w:sz="0" w:space="0" w:color="auto"/>
                  </w:tcBorders>
                </w:tcPr>
                <w:p w14:paraId="60793C16" w14:textId="77777777" w:rsidR="005539C2" w:rsidRPr="001A5949" w:rsidRDefault="005539C2" w:rsidP="00B92132">
                  <w:pPr>
                    <w:pStyle w:val="NoSpacing"/>
                    <w:ind w:left="525"/>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sdt>
                <w:sdtPr>
                  <w:rPr>
                    <w:rFonts w:ascii="Georgia" w:hAnsi="Georgia"/>
                    <w:noProof w:val="0"/>
                    <w:sz w:val="21"/>
                    <w:szCs w:val="21"/>
                    <w:lang w:val="en-GB"/>
                  </w:rPr>
                  <w:id w:val="2142378784"/>
                  <w:placeholder>
                    <w:docPart w:val="5167C25922B44E709632FAF36255B93E"/>
                  </w:placeholder>
                  <w:showingPlcHdr/>
                  <w:text/>
                </w:sdtPr>
                <w:sdtEndPr/>
                <w:sdtContent>
                  <w:tc>
                    <w:tcPr>
                      <w:tcW w:w="6956" w:type="dxa"/>
                      <w:tcBorders>
                        <w:top w:val="none" w:sz="0" w:space="0" w:color="auto"/>
                        <w:bottom w:val="none" w:sz="0" w:space="0" w:color="auto"/>
                      </w:tcBorders>
                    </w:tcPr>
                    <w:p w14:paraId="2602FCFF" w14:textId="77777777" w:rsidR="005539C2" w:rsidRPr="001A5949" w:rsidRDefault="00795696" w:rsidP="00B92132">
                      <w:pPr>
                        <w:pStyle w:val="NoSpacing"/>
                        <w:ind w:left="525"/>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795696">
                        <w:rPr>
                          <w:rStyle w:val="PlaceholderText"/>
                          <w:rFonts w:ascii="Georgia" w:hAnsi="Georgia"/>
                          <w:color w:val="FF0000"/>
                          <w:sz w:val="21"/>
                          <w:szCs w:val="21"/>
                        </w:rPr>
                        <w:t xml:space="preserve">Click or tap here to enter </w:t>
                      </w:r>
                      <w:r>
                        <w:rPr>
                          <w:rStyle w:val="PlaceholderText"/>
                          <w:rFonts w:ascii="Georgia" w:hAnsi="Georgia"/>
                          <w:color w:val="FF0000"/>
                          <w:sz w:val="21"/>
                          <w:szCs w:val="21"/>
                        </w:rPr>
                        <w:t>Destination</w:t>
                      </w:r>
                      <w:r w:rsidRPr="00795696">
                        <w:rPr>
                          <w:rStyle w:val="PlaceholderText"/>
                          <w:rFonts w:ascii="Georgia" w:hAnsi="Georgia"/>
                          <w:color w:val="FF0000"/>
                          <w:sz w:val="21"/>
                          <w:szCs w:val="21"/>
                        </w:rPr>
                        <w:t>.</w:t>
                      </w:r>
                    </w:p>
                  </w:tc>
                </w:sdtContent>
              </w:sdt>
            </w:tr>
            <w:tr w:rsidR="0005598A" w:rsidRPr="001A5949" w14:paraId="4EF93441" w14:textId="77777777" w:rsidTr="00D038DD">
              <w:trPr>
                <w:trHeight w:val="250"/>
              </w:trPr>
              <w:tc>
                <w:tcPr>
                  <w:cnfStyle w:val="001000000000" w:firstRow="0" w:lastRow="0" w:firstColumn="1" w:lastColumn="0" w:oddVBand="0" w:evenVBand="0" w:oddHBand="0" w:evenHBand="0" w:firstRowFirstColumn="0" w:firstRowLastColumn="0" w:lastRowFirstColumn="0" w:lastRowLastColumn="0"/>
                  <w:tcW w:w="2594" w:type="dxa"/>
                </w:tcPr>
                <w:p w14:paraId="20954FD3" w14:textId="77777777" w:rsidR="0005598A" w:rsidRPr="001A5949" w:rsidRDefault="0005598A" w:rsidP="00B92132">
                  <w:pPr>
                    <w:pStyle w:val="NoSpacing"/>
                    <w:ind w:left="525"/>
                    <w:rPr>
                      <w:rFonts w:ascii="Georgia" w:hAnsi="Georgia"/>
                      <w:noProof w:val="0"/>
                      <w:sz w:val="21"/>
                      <w:szCs w:val="21"/>
                      <w:lang w:val="en-GB"/>
                    </w:rPr>
                  </w:pPr>
                  <w:r w:rsidRPr="00540BDF">
                    <w:rPr>
                      <w:rFonts w:ascii="Georgia" w:hAnsi="Georgia"/>
                      <w:noProof w:val="0"/>
                      <w:sz w:val="21"/>
                      <w:szCs w:val="21"/>
                      <w:lang w:val="en-GB"/>
                    </w:rPr>
                    <w:t xml:space="preserve">Territorial </w:t>
                  </w:r>
                  <w:r>
                    <w:rPr>
                      <w:rFonts w:ascii="Georgia" w:hAnsi="Georgia"/>
                      <w:noProof w:val="0"/>
                      <w:sz w:val="21"/>
                      <w:szCs w:val="21"/>
                      <w:lang w:val="en-GB"/>
                    </w:rPr>
                    <w:t>Limits</w:t>
                  </w:r>
                  <w:r w:rsidR="00544FA9">
                    <w:rPr>
                      <w:rFonts w:ascii="Georgia" w:hAnsi="Georgia"/>
                      <w:noProof w:val="0"/>
                      <w:sz w:val="21"/>
                      <w:szCs w:val="21"/>
                      <w:lang w:val="en-GB"/>
                    </w:rPr>
                    <w:t>*</w:t>
                  </w:r>
                </w:p>
              </w:tc>
              <w:tc>
                <w:tcPr>
                  <w:tcW w:w="651" w:type="dxa"/>
                </w:tcPr>
                <w:p w14:paraId="1B240AFA" w14:textId="77777777" w:rsidR="0005598A" w:rsidRPr="001A5949" w:rsidRDefault="0005598A" w:rsidP="00B92132">
                  <w:pPr>
                    <w:pStyle w:val="NoSpacing"/>
                    <w:ind w:left="525"/>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sdt>
                <w:sdtPr>
                  <w:rPr>
                    <w:rFonts w:ascii="Georgia" w:hAnsi="Georgia"/>
                    <w:noProof w:val="0"/>
                    <w:sz w:val="21"/>
                    <w:szCs w:val="21"/>
                    <w:lang w:val="en-GB"/>
                  </w:rPr>
                  <w:alias w:val="Territorial Limits"/>
                  <w:tag w:val="Territorial Limits"/>
                  <w:id w:val="-207872081"/>
                  <w:placeholder>
                    <w:docPart w:val="DefaultPlaceholder_1082065159"/>
                  </w:placeholder>
                  <w:dropDownList>
                    <w:listItem w:displayText="Choose Territorial Limits." w:value="Choose Territorial Limits."/>
                    <w:listItem w:displayText="Regional" w:value="Regional"/>
                    <w:listItem w:displayText="International" w:value="International"/>
                  </w:dropDownList>
                </w:sdtPr>
                <w:sdtEndPr/>
                <w:sdtContent>
                  <w:tc>
                    <w:tcPr>
                      <w:tcW w:w="6956" w:type="dxa"/>
                    </w:tcPr>
                    <w:p w14:paraId="50C5CA92" w14:textId="77777777" w:rsidR="0005598A" w:rsidRDefault="007F4966" w:rsidP="00B92132">
                      <w:pPr>
                        <w:pStyle w:val="NoSpacing"/>
                        <w:ind w:left="525"/>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7F4966">
                        <w:rPr>
                          <w:rFonts w:ascii="Georgia" w:hAnsi="Georgia"/>
                          <w:noProof w:val="0"/>
                          <w:color w:val="FF0000"/>
                          <w:sz w:val="21"/>
                          <w:szCs w:val="21"/>
                          <w:lang w:val="en-GB"/>
                        </w:rPr>
                        <w:t>Choose Territorial Limits.</w:t>
                      </w:r>
                    </w:p>
                  </w:tc>
                </w:sdtContent>
              </w:sdt>
            </w:tr>
            <w:tr w:rsidR="005539C2" w:rsidRPr="001A5949" w14:paraId="0CF9E485" w14:textId="77777777" w:rsidTr="00D038D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594" w:type="dxa"/>
                  <w:tcBorders>
                    <w:top w:val="none" w:sz="0" w:space="0" w:color="auto"/>
                    <w:bottom w:val="none" w:sz="0" w:space="0" w:color="auto"/>
                  </w:tcBorders>
                </w:tcPr>
                <w:p w14:paraId="49568D0F" w14:textId="77777777" w:rsidR="005539C2" w:rsidRPr="001A5949" w:rsidRDefault="005539C2" w:rsidP="00B92132">
                  <w:pPr>
                    <w:pStyle w:val="NoSpacing"/>
                    <w:ind w:left="525"/>
                    <w:rPr>
                      <w:rFonts w:ascii="Georgia" w:hAnsi="Georgia"/>
                      <w:noProof w:val="0"/>
                      <w:sz w:val="21"/>
                      <w:szCs w:val="21"/>
                      <w:lang w:val="en-GB"/>
                    </w:rPr>
                  </w:pPr>
                  <w:r w:rsidRPr="001A5949">
                    <w:rPr>
                      <w:rFonts w:ascii="Georgia" w:hAnsi="Georgia"/>
                      <w:noProof w:val="0"/>
                      <w:sz w:val="21"/>
                      <w:szCs w:val="21"/>
                      <w:lang w:val="en-GB"/>
                    </w:rPr>
                    <w:t>Period of Trip</w:t>
                  </w:r>
                </w:p>
              </w:tc>
              <w:tc>
                <w:tcPr>
                  <w:tcW w:w="651" w:type="dxa"/>
                  <w:tcBorders>
                    <w:top w:val="none" w:sz="0" w:space="0" w:color="auto"/>
                    <w:bottom w:val="none" w:sz="0" w:space="0" w:color="auto"/>
                  </w:tcBorders>
                </w:tcPr>
                <w:p w14:paraId="186E646C" w14:textId="77777777" w:rsidR="005539C2" w:rsidRPr="001A5949" w:rsidRDefault="005539C2" w:rsidP="00B92132">
                  <w:pPr>
                    <w:pStyle w:val="NoSpacing"/>
                    <w:ind w:left="525"/>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sdt>
                <w:sdtPr>
                  <w:rPr>
                    <w:rFonts w:ascii="Georgia" w:hAnsi="Georgia"/>
                    <w:noProof w:val="0"/>
                    <w:sz w:val="21"/>
                    <w:szCs w:val="21"/>
                    <w:lang w:val="en-GB"/>
                  </w:rPr>
                  <w:id w:val="-457022758"/>
                  <w:placeholder>
                    <w:docPart w:val="27CDC1740DDE44B7B8FCA306EB10E3E4"/>
                  </w:placeholder>
                  <w:showingPlcHdr/>
                  <w:text/>
                </w:sdtPr>
                <w:sdtEndPr/>
                <w:sdtContent>
                  <w:tc>
                    <w:tcPr>
                      <w:tcW w:w="6956" w:type="dxa"/>
                      <w:tcBorders>
                        <w:top w:val="none" w:sz="0" w:space="0" w:color="auto"/>
                        <w:bottom w:val="none" w:sz="0" w:space="0" w:color="auto"/>
                      </w:tcBorders>
                    </w:tcPr>
                    <w:p w14:paraId="5E0F5342" w14:textId="77777777" w:rsidR="005539C2" w:rsidRPr="001A5949" w:rsidRDefault="00795696" w:rsidP="00B92132">
                      <w:pPr>
                        <w:pStyle w:val="NoSpacing"/>
                        <w:ind w:left="525"/>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795696">
                        <w:rPr>
                          <w:rStyle w:val="PlaceholderText"/>
                          <w:rFonts w:ascii="Georgia" w:hAnsi="Georgia"/>
                          <w:color w:val="FF0000"/>
                          <w:sz w:val="21"/>
                          <w:szCs w:val="21"/>
                        </w:rPr>
                        <w:t xml:space="preserve">Click or tap here to enter </w:t>
                      </w:r>
                      <w:r>
                        <w:rPr>
                          <w:rStyle w:val="PlaceholderText"/>
                          <w:rFonts w:ascii="Georgia" w:hAnsi="Georgia"/>
                          <w:color w:val="FF0000"/>
                          <w:sz w:val="21"/>
                          <w:szCs w:val="21"/>
                        </w:rPr>
                        <w:t>Period of Trip</w:t>
                      </w:r>
                      <w:r w:rsidRPr="00795696">
                        <w:rPr>
                          <w:rStyle w:val="PlaceholderText"/>
                          <w:rFonts w:ascii="Georgia" w:hAnsi="Georgia"/>
                          <w:color w:val="FF0000"/>
                          <w:sz w:val="21"/>
                          <w:szCs w:val="21"/>
                        </w:rPr>
                        <w:t>.</w:t>
                      </w:r>
                    </w:p>
                  </w:tc>
                </w:sdtContent>
              </w:sdt>
            </w:tr>
            <w:tr w:rsidR="005539C2" w:rsidRPr="001A5949" w14:paraId="4384D6DA" w14:textId="77777777" w:rsidTr="00D038DD">
              <w:trPr>
                <w:trHeight w:val="250"/>
              </w:trPr>
              <w:tc>
                <w:tcPr>
                  <w:cnfStyle w:val="001000000000" w:firstRow="0" w:lastRow="0" w:firstColumn="1" w:lastColumn="0" w:oddVBand="0" w:evenVBand="0" w:oddHBand="0" w:evenHBand="0" w:firstRowFirstColumn="0" w:firstRowLastColumn="0" w:lastRowFirstColumn="0" w:lastRowLastColumn="0"/>
                  <w:tcW w:w="2594" w:type="dxa"/>
                </w:tcPr>
                <w:p w14:paraId="69C0781D" w14:textId="77777777" w:rsidR="005539C2" w:rsidRPr="001A5949" w:rsidRDefault="005539C2" w:rsidP="00B92132">
                  <w:pPr>
                    <w:pStyle w:val="NoSpacing"/>
                    <w:ind w:left="525"/>
                    <w:rPr>
                      <w:rFonts w:ascii="Georgia" w:hAnsi="Georgia"/>
                      <w:noProof w:val="0"/>
                      <w:sz w:val="21"/>
                      <w:szCs w:val="21"/>
                      <w:lang w:val="en-GB"/>
                    </w:rPr>
                  </w:pPr>
                  <w:r w:rsidRPr="001A5949">
                    <w:rPr>
                      <w:rFonts w:ascii="Georgia" w:hAnsi="Georgia"/>
                      <w:noProof w:val="0"/>
                      <w:sz w:val="21"/>
                      <w:szCs w:val="21"/>
                      <w:lang w:val="en-GB"/>
                    </w:rPr>
                    <w:t>Period of Insurance</w:t>
                  </w:r>
                </w:p>
              </w:tc>
              <w:tc>
                <w:tcPr>
                  <w:tcW w:w="651" w:type="dxa"/>
                </w:tcPr>
                <w:p w14:paraId="17CCDA69" w14:textId="77777777" w:rsidR="005539C2" w:rsidRPr="001A5949" w:rsidRDefault="005539C2" w:rsidP="00B92132">
                  <w:pPr>
                    <w:pStyle w:val="NoSpacing"/>
                    <w:ind w:left="525"/>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tc>
                <w:tcPr>
                  <w:tcW w:w="6956" w:type="dxa"/>
                </w:tcPr>
                <w:p w14:paraId="28E3BADF" w14:textId="6D9D9863" w:rsidR="00082E27" w:rsidRPr="001A5949" w:rsidRDefault="00593DC1" w:rsidP="002A0CFC">
                  <w:pPr>
                    <w:pStyle w:val="NoSpacing"/>
                    <w:ind w:left="525"/>
                    <w:cnfStyle w:val="000000000000" w:firstRow="0" w:lastRow="0" w:firstColumn="0" w:lastColumn="0" w:oddVBand="0" w:evenVBand="0" w:oddHBand="0" w:evenHBand="0" w:firstRowFirstColumn="0" w:firstRowLastColumn="0" w:lastRowFirstColumn="0" w:lastRowLastColumn="0"/>
                    <w:rPr>
                      <w:rFonts w:ascii="Georgia" w:hAnsi="Georgia"/>
                      <w:b/>
                      <w:noProof w:val="0"/>
                      <w:sz w:val="21"/>
                      <w:szCs w:val="21"/>
                      <w:lang w:val="en-GB"/>
                    </w:rPr>
                  </w:pPr>
                  <w:r>
                    <w:rPr>
                      <w:rFonts w:ascii="Georgia" w:hAnsi="Georgia"/>
                      <w:b/>
                      <w:noProof w:val="0"/>
                      <w:sz w:val="21"/>
                      <w:szCs w:val="21"/>
                      <w:lang w:val="en-GB"/>
                    </w:rPr>
                    <w:t>0</w:t>
                  </w:r>
                  <w:r w:rsidR="006F4C9E" w:rsidRPr="006F4C9E">
                    <w:rPr>
                      <w:rFonts w:ascii="Georgia" w:hAnsi="Georgia"/>
                      <w:b/>
                      <w:noProof w:val="0"/>
                      <w:sz w:val="21"/>
                      <w:szCs w:val="21"/>
                      <w:lang w:val="en-GB"/>
                    </w:rPr>
                    <w:t xml:space="preserve">1 </w:t>
                  </w:r>
                  <w:r w:rsidR="00D038DD">
                    <w:rPr>
                      <w:rFonts w:ascii="Georgia" w:hAnsi="Georgia"/>
                      <w:b/>
                      <w:noProof w:val="0"/>
                      <w:sz w:val="21"/>
                      <w:szCs w:val="21"/>
                      <w:lang w:val="en-GB"/>
                    </w:rPr>
                    <w:t>January</w:t>
                  </w:r>
                  <w:r w:rsidR="006F4C9E" w:rsidRPr="006F4C9E">
                    <w:rPr>
                      <w:rFonts w:ascii="Georgia" w:hAnsi="Georgia"/>
                      <w:b/>
                      <w:noProof w:val="0"/>
                      <w:sz w:val="21"/>
                      <w:szCs w:val="21"/>
                      <w:lang w:val="en-GB"/>
                    </w:rPr>
                    <w:t xml:space="preserve"> </w:t>
                  </w:r>
                  <w:r>
                    <w:rPr>
                      <w:rFonts w:ascii="Georgia" w:hAnsi="Georgia"/>
                      <w:b/>
                      <w:noProof w:val="0"/>
                      <w:sz w:val="21"/>
                      <w:szCs w:val="21"/>
                      <w:lang w:val="en-GB"/>
                    </w:rPr>
                    <w:t>202</w:t>
                  </w:r>
                  <w:r w:rsidR="00D038DD">
                    <w:rPr>
                      <w:rFonts w:ascii="Georgia" w:hAnsi="Georgia"/>
                      <w:b/>
                      <w:noProof w:val="0"/>
                      <w:sz w:val="21"/>
                      <w:szCs w:val="21"/>
                      <w:lang w:val="en-GB"/>
                    </w:rPr>
                    <w:t>2</w:t>
                  </w:r>
                  <w:r w:rsidR="006F4C9E" w:rsidRPr="006F4C9E">
                    <w:rPr>
                      <w:rFonts w:ascii="Georgia" w:hAnsi="Georgia"/>
                      <w:b/>
                      <w:noProof w:val="0"/>
                      <w:sz w:val="21"/>
                      <w:szCs w:val="21"/>
                      <w:lang w:val="en-GB"/>
                    </w:rPr>
                    <w:t xml:space="preserve"> at 12.01am to </w:t>
                  </w:r>
                  <w:r w:rsidR="00F26592">
                    <w:rPr>
                      <w:rFonts w:ascii="Georgia" w:hAnsi="Georgia"/>
                      <w:b/>
                      <w:noProof w:val="0"/>
                      <w:sz w:val="21"/>
                      <w:szCs w:val="21"/>
                      <w:lang w:val="en-GB"/>
                    </w:rPr>
                    <w:t>01 April</w:t>
                  </w:r>
                  <w:r>
                    <w:rPr>
                      <w:rFonts w:ascii="Georgia" w:hAnsi="Georgia"/>
                      <w:b/>
                      <w:noProof w:val="0"/>
                      <w:sz w:val="21"/>
                      <w:szCs w:val="21"/>
                      <w:lang w:val="en-GB"/>
                    </w:rPr>
                    <w:t xml:space="preserve"> 20</w:t>
                  </w:r>
                  <w:r w:rsidR="00D038DD">
                    <w:rPr>
                      <w:rFonts w:ascii="Georgia" w:hAnsi="Georgia"/>
                      <w:b/>
                      <w:noProof w:val="0"/>
                      <w:sz w:val="21"/>
                      <w:szCs w:val="21"/>
                      <w:lang w:val="en-GB"/>
                    </w:rPr>
                    <w:t>23</w:t>
                  </w:r>
                  <w:r w:rsidR="006F4C9E" w:rsidRPr="006F4C9E">
                    <w:rPr>
                      <w:rFonts w:ascii="Georgia" w:hAnsi="Georgia"/>
                      <w:b/>
                      <w:noProof w:val="0"/>
                      <w:sz w:val="21"/>
                      <w:szCs w:val="21"/>
                      <w:lang w:val="en-GB"/>
                    </w:rPr>
                    <w:t xml:space="preserve"> at 12.00am</w:t>
                  </w:r>
                  <w:r w:rsidR="002A0CFC">
                    <w:rPr>
                      <w:rFonts w:ascii="Georgia" w:hAnsi="Georgia"/>
                      <w:b/>
                      <w:noProof w:val="0"/>
                      <w:sz w:val="21"/>
                      <w:szCs w:val="21"/>
                      <w:lang w:val="en-GB"/>
                    </w:rPr>
                    <w:br/>
                    <w:t>01 April 2023</w:t>
                  </w:r>
                  <w:r w:rsidR="002A0CFC" w:rsidRPr="006F4C9E">
                    <w:rPr>
                      <w:rFonts w:ascii="Georgia" w:hAnsi="Georgia"/>
                      <w:b/>
                      <w:noProof w:val="0"/>
                      <w:sz w:val="21"/>
                      <w:szCs w:val="21"/>
                      <w:lang w:val="en-GB"/>
                    </w:rPr>
                    <w:t xml:space="preserve"> at 12.01am to </w:t>
                  </w:r>
                  <w:r w:rsidR="002A0CFC">
                    <w:rPr>
                      <w:rFonts w:ascii="Georgia" w:hAnsi="Georgia"/>
                      <w:b/>
                      <w:noProof w:val="0"/>
                      <w:sz w:val="21"/>
                      <w:szCs w:val="21"/>
                      <w:lang w:val="en-GB"/>
                    </w:rPr>
                    <w:t>01 April 2024</w:t>
                  </w:r>
                  <w:r w:rsidR="002A0CFC" w:rsidRPr="006F4C9E">
                    <w:rPr>
                      <w:rFonts w:ascii="Georgia" w:hAnsi="Georgia"/>
                      <w:b/>
                      <w:noProof w:val="0"/>
                      <w:sz w:val="21"/>
                      <w:szCs w:val="21"/>
                      <w:lang w:val="en-GB"/>
                    </w:rPr>
                    <w:t xml:space="preserve"> at 12.00am</w:t>
                  </w:r>
                  <w:r w:rsidR="002A0CFC">
                    <w:rPr>
                      <w:rFonts w:ascii="Georgia" w:hAnsi="Georgia"/>
                      <w:b/>
                      <w:noProof w:val="0"/>
                      <w:sz w:val="21"/>
                      <w:szCs w:val="21"/>
                      <w:lang w:val="en-GB"/>
                    </w:rPr>
                    <w:br/>
                  </w:r>
                  <w:r w:rsidR="006F4C9E" w:rsidRPr="006F4C9E">
                    <w:rPr>
                      <w:rFonts w:ascii="Georgia" w:hAnsi="Georgia"/>
                      <w:b/>
                      <w:noProof w:val="0"/>
                      <w:sz w:val="21"/>
                      <w:szCs w:val="21"/>
                      <w:lang w:val="en-GB"/>
                    </w:rPr>
                    <w:t xml:space="preserve">[Maximum duration up to </w:t>
                  </w:r>
                  <w:r w:rsidR="001423D2">
                    <w:rPr>
                      <w:rFonts w:ascii="Georgia" w:hAnsi="Georgia"/>
                      <w:b/>
                      <w:noProof w:val="0"/>
                      <w:sz w:val="21"/>
                      <w:szCs w:val="21"/>
                      <w:lang w:val="en-GB"/>
                    </w:rPr>
                    <w:t>365</w:t>
                  </w:r>
                  <w:r w:rsidR="006F4C9E" w:rsidRPr="006F4C9E">
                    <w:rPr>
                      <w:rFonts w:ascii="Georgia" w:hAnsi="Georgia"/>
                      <w:b/>
                      <w:noProof w:val="0"/>
                      <w:sz w:val="21"/>
                      <w:szCs w:val="21"/>
                      <w:lang w:val="en-GB"/>
                    </w:rPr>
                    <w:t xml:space="preserve"> consecutive days per trip]</w:t>
                  </w:r>
                </w:p>
              </w:tc>
            </w:tr>
          </w:tbl>
          <w:p w14:paraId="5A333ADE" w14:textId="77777777" w:rsidR="005539C2" w:rsidRPr="001A5949" w:rsidRDefault="005539C2" w:rsidP="00B92132">
            <w:pPr>
              <w:ind w:left="525"/>
              <w:rPr>
                <w:rFonts w:ascii="Georgia" w:hAnsi="Georgia"/>
                <w:sz w:val="20"/>
                <w:szCs w:val="20"/>
                <w:lang w:val="en-GB"/>
              </w:rPr>
            </w:pPr>
          </w:p>
          <w:tbl>
            <w:tblPr>
              <w:tblStyle w:val="PlainTable21"/>
              <w:tblW w:w="9382" w:type="dxa"/>
              <w:tblInd w:w="576" w:type="dxa"/>
              <w:tblBorders>
                <w:top w:val="none" w:sz="0" w:space="0" w:color="auto"/>
                <w:bottom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37"/>
              <w:gridCol w:w="3145"/>
            </w:tblGrid>
            <w:tr w:rsidR="005539C2" w:rsidRPr="001A5949" w14:paraId="4F4AF4D3" w14:textId="77777777" w:rsidTr="00B9213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nil"/>
                    <w:right w:val="single" w:sz="4" w:space="0" w:color="FFFFFF" w:themeColor="background1"/>
                  </w:tcBorders>
                  <w:shd w:val="clear" w:color="auto" w:fill="595959" w:themeFill="text1" w:themeFillTint="A6"/>
                </w:tcPr>
                <w:p w14:paraId="7A663009" w14:textId="77777777" w:rsidR="005539C2" w:rsidRPr="001A5949" w:rsidRDefault="005539C2" w:rsidP="009F1340">
                  <w:pPr>
                    <w:pStyle w:val="NoSpacing"/>
                    <w:ind w:left="-75" w:firstLine="90"/>
                    <w:rPr>
                      <w:rFonts w:ascii="Georgia" w:hAnsi="Georgia"/>
                      <w:noProof w:val="0"/>
                      <w:color w:val="FFFFFF" w:themeColor="background1"/>
                      <w:sz w:val="21"/>
                      <w:szCs w:val="21"/>
                      <w:lang w:val="en-GB"/>
                    </w:rPr>
                  </w:pPr>
                  <w:r w:rsidRPr="001A5949">
                    <w:rPr>
                      <w:rFonts w:ascii="Georgia" w:hAnsi="Georgia"/>
                      <w:noProof w:val="0"/>
                      <w:color w:val="FFFFFF" w:themeColor="background1"/>
                      <w:sz w:val="21"/>
                      <w:szCs w:val="21"/>
                      <w:lang w:val="en-GB"/>
                    </w:rPr>
                    <w:t>Benefit</w:t>
                  </w:r>
                </w:p>
              </w:tc>
              <w:tc>
                <w:tcPr>
                  <w:tcW w:w="3145" w:type="dxa"/>
                  <w:tcBorders>
                    <w:top w:val="nil"/>
                    <w:left w:val="single" w:sz="4" w:space="0" w:color="FFFFFF" w:themeColor="background1"/>
                  </w:tcBorders>
                  <w:shd w:val="clear" w:color="auto" w:fill="595959" w:themeFill="text1" w:themeFillTint="A6"/>
                </w:tcPr>
                <w:p w14:paraId="3D4DBDDC" w14:textId="433608EE" w:rsidR="005539C2" w:rsidRDefault="00795696" w:rsidP="009F1340">
                  <w:pPr>
                    <w:pStyle w:val="NoSpacing"/>
                    <w:ind w:left="525" w:hanging="449"/>
                    <w:cnfStyle w:val="100000000000" w:firstRow="1" w:lastRow="0" w:firstColumn="0" w:lastColumn="0" w:oddVBand="0" w:evenVBand="0" w:oddHBand="0" w:evenHBand="0" w:firstRowFirstColumn="0" w:firstRowLastColumn="0" w:lastRowFirstColumn="0" w:lastRowLastColumn="0"/>
                    <w:rPr>
                      <w:rFonts w:ascii="Georgia" w:hAnsi="Georgia"/>
                      <w:noProof w:val="0"/>
                      <w:color w:val="FFFFFF" w:themeColor="background1"/>
                      <w:sz w:val="21"/>
                      <w:szCs w:val="21"/>
                      <w:lang w:val="en-GB"/>
                    </w:rPr>
                  </w:pPr>
                  <w:r>
                    <w:rPr>
                      <w:rFonts w:ascii="Georgia" w:hAnsi="Georgia"/>
                      <w:noProof w:val="0"/>
                      <w:color w:val="FFFFFF" w:themeColor="background1"/>
                      <w:sz w:val="21"/>
                      <w:szCs w:val="21"/>
                      <w:lang w:val="en-GB"/>
                    </w:rPr>
                    <w:t>Sum Insured (SGD</w:t>
                  </w:r>
                  <w:r w:rsidR="005539C2" w:rsidRPr="001A5949">
                    <w:rPr>
                      <w:rFonts w:ascii="Georgia" w:hAnsi="Georgia"/>
                      <w:noProof w:val="0"/>
                      <w:color w:val="FFFFFF" w:themeColor="background1"/>
                      <w:sz w:val="21"/>
                      <w:szCs w:val="21"/>
                      <w:lang w:val="en-GB"/>
                    </w:rPr>
                    <w:t>)</w:t>
                  </w:r>
                </w:p>
                <w:p w14:paraId="6A796CAC" w14:textId="77777777" w:rsidR="00DB777E" w:rsidRPr="001A5949" w:rsidRDefault="00DB777E" w:rsidP="009F1340">
                  <w:pPr>
                    <w:pStyle w:val="NoSpacing"/>
                    <w:ind w:left="525" w:hanging="449"/>
                    <w:cnfStyle w:val="100000000000" w:firstRow="1" w:lastRow="0" w:firstColumn="0" w:lastColumn="0" w:oddVBand="0" w:evenVBand="0" w:oddHBand="0" w:evenHBand="0" w:firstRowFirstColumn="0" w:firstRowLastColumn="0" w:lastRowFirstColumn="0" w:lastRowLastColumn="0"/>
                    <w:rPr>
                      <w:rFonts w:ascii="Georgia" w:hAnsi="Georgia"/>
                      <w:noProof w:val="0"/>
                      <w:color w:val="FFFFFF" w:themeColor="background1"/>
                      <w:sz w:val="21"/>
                      <w:szCs w:val="21"/>
                      <w:lang w:val="en-GB"/>
                    </w:rPr>
                  </w:pPr>
                  <w:r w:rsidRPr="00DB777E">
                    <w:rPr>
                      <w:rFonts w:ascii="Georgia" w:hAnsi="Georgia"/>
                      <w:b w:val="0"/>
                      <w:bCs w:val="0"/>
                      <w:noProof w:val="0"/>
                      <w:color w:val="FFFFFF" w:themeColor="background1"/>
                      <w:sz w:val="21"/>
                      <w:szCs w:val="21"/>
                      <w:lang w:val="en-GB"/>
                    </w:rPr>
                    <w:t>-</w:t>
                  </w:r>
                  <w:r>
                    <w:rPr>
                      <w:rFonts w:ascii="Georgia" w:hAnsi="Georgia"/>
                      <w:noProof w:val="0"/>
                      <w:color w:val="FFFFFF" w:themeColor="background1"/>
                      <w:sz w:val="21"/>
                      <w:szCs w:val="21"/>
                      <w:lang w:val="en-GB"/>
                    </w:rPr>
                    <w:t xml:space="preserve"> Per Insured Person</w:t>
                  </w:r>
                </w:p>
              </w:tc>
            </w:tr>
            <w:tr w:rsidR="005539C2" w:rsidRPr="001A5949" w14:paraId="11A7D387" w14:textId="77777777" w:rsidTr="00B9213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nil"/>
                    <w:bottom w:val="single" w:sz="4" w:space="0" w:color="000000" w:themeColor="text1"/>
                    <w:right w:val="single" w:sz="4" w:space="0" w:color="000000" w:themeColor="text1"/>
                  </w:tcBorders>
                </w:tcPr>
                <w:p w14:paraId="099F238A" w14:textId="77777777" w:rsidR="005539C2" w:rsidRPr="001A5949" w:rsidRDefault="005539C2" w:rsidP="009F1340">
                  <w:pPr>
                    <w:pStyle w:val="NoSpacing"/>
                    <w:ind w:left="-75" w:firstLine="90"/>
                    <w:rPr>
                      <w:rFonts w:ascii="Georgia" w:hAnsi="Georgia"/>
                      <w:noProof w:val="0"/>
                      <w:sz w:val="21"/>
                      <w:szCs w:val="21"/>
                      <w:lang w:val="en-GB"/>
                    </w:rPr>
                  </w:pPr>
                  <w:r w:rsidRPr="001A5949">
                    <w:rPr>
                      <w:rFonts w:ascii="Georgia" w:hAnsi="Georgia"/>
                      <w:noProof w:val="0"/>
                      <w:sz w:val="21"/>
                      <w:szCs w:val="21"/>
                      <w:lang w:val="en-GB"/>
                    </w:rPr>
                    <w:t>Accidental Death &amp; Permanent Disablement</w:t>
                  </w:r>
                </w:p>
              </w:tc>
              <w:tc>
                <w:tcPr>
                  <w:tcW w:w="3145" w:type="dxa"/>
                  <w:tcBorders>
                    <w:top w:val="nil"/>
                    <w:left w:val="single" w:sz="4" w:space="0" w:color="000000" w:themeColor="text1"/>
                    <w:bottom w:val="single" w:sz="4" w:space="0" w:color="000000" w:themeColor="text1"/>
                  </w:tcBorders>
                </w:tcPr>
                <w:p w14:paraId="3923134A" w14:textId="22707866" w:rsidR="005539C2" w:rsidRPr="001A5949" w:rsidRDefault="00D038DD" w:rsidP="009F1340">
                  <w:pPr>
                    <w:pStyle w:val="NoSpacing"/>
                    <w:ind w:left="525" w:hanging="449"/>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Pr>
                      <w:rFonts w:ascii="Georgia" w:hAnsi="Georgia"/>
                      <w:noProof w:val="0"/>
                      <w:sz w:val="21"/>
                      <w:szCs w:val="21"/>
                      <w:lang w:val="en-GB"/>
                    </w:rPr>
                    <w:t>250</w:t>
                  </w:r>
                  <w:r w:rsidR="005539C2" w:rsidRPr="001A5949">
                    <w:rPr>
                      <w:rFonts w:ascii="Georgia" w:hAnsi="Georgia"/>
                      <w:noProof w:val="0"/>
                      <w:sz w:val="21"/>
                      <w:szCs w:val="21"/>
                      <w:lang w:val="en-GB"/>
                    </w:rPr>
                    <w:t>,000</w:t>
                  </w:r>
                </w:p>
              </w:tc>
            </w:tr>
            <w:tr w:rsidR="005539C2" w:rsidRPr="001A5949" w14:paraId="0FC66EF0" w14:textId="77777777" w:rsidTr="00B92132">
              <w:trPr>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000000" w:themeColor="text1"/>
                    <w:bottom w:val="nil"/>
                    <w:right w:val="single" w:sz="4" w:space="0" w:color="000000" w:themeColor="text1"/>
                  </w:tcBorders>
                </w:tcPr>
                <w:p w14:paraId="6E6AAD1E" w14:textId="77777777" w:rsidR="005539C2" w:rsidRPr="001A5949" w:rsidRDefault="005539C2" w:rsidP="009F1340">
                  <w:pPr>
                    <w:pStyle w:val="NoSpacing"/>
                    <w:ind w:left="-75" w:firstLine="90"/>
                    <w:rPr>
                      <w:rFonts w:ascii="Georgia" w:hAnsi="Georgia"/>
                      <w:noProof w:val="0"/>
                      <w:sz w:val="21"/>
                      <w:szCs w:val="21"/>
                      <w:lang w:val="en-GB"/>
                    </w:rPr>
                  </w:pPr>
                  <w:r w:rsidRPr="001A5949">
                    <w:rPr>
                      <w:rFonts w:ascii="Georgia" w:hAnsi="Georgia"/>
                      <w:noProof w:val="0"/>
                      <w:sz w:val="21"/>
                      <w:szCs w:val="21"/>
                      <w:lang w:val="en-GB"/>
                    </w:rPr>
                    <w:t>Medical Expenses</w:t>
                  </w:r>
                </w:p>
              </w:tc>
              <w:tc>
                <w:tcPr>
                  <w:tcW w:w="3145" w:type="dxa"/>
                  <w:tcBorders>
                    <w:top w:val="single" w:sz="4" w:space="0" w:color="000000" w:themeColor="text1"/>
                    <w:left w:val="single" w:sz="4" w:space="0" w:color="000000" w:themeColor="text1"/>
                    <w:bottom w:val="nil"/>
                  </w:tcBorders>
                </w:tcPr>
                <w:p w14:paraId="0D805841" w14:textId="39866677" w:rsidR="005539C2" w:rsidRPr="001A5949" w:rsidRDefault="00D038DD" w:rsidP="009F1340">
                  <w:pPr>
                    <w:pStyle w:val="NoSpacing"/>
                    <w:ind w:left="525" w:hanging="449"/>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Pr>
                      <w:rFonts w:ascii="Georgia" w:hAnsi="Georgia"/>
                      <w:noProof w:val="0"/>
                      <w:sz w:val="21"/>
                      <w:szCs w:val="21"/>
                      <w:lang w:val="en-GB"/>
                    </w:rPr>
                    <w:t>275</w:t>
                  </w:r>
                  <w:r w:rsidR="005539C2" w:rsidRPr="001A5949">
                    <w:rPr>
                      <w:rFonts w:ascii="Georgia" w:hAnsi="Georgia"/>
                      <w:noProof w:val="0"/>
                      <w:sz w:val="21"/>
                      <w:szCs w:val="21"/>
                      <w:lang w:val="en-GB"/>
                    </w:rPr>
                    <w:t>,000</w:t>
                  </w:r>
                </w:p>
              </w:tc>
            </w:tr>
            <w:tr w:rsidR="006F4C9E" w:rsidRPr="001A5949" w14:paraId="5A5CB0DD" w14:textId="77777777" w:rsidTr="00B9213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000000" w:themeColor="text1"/>
                    <w:bottom w:val="nil"/>
                    <w:right w:val="single" w:sz="4" w:space="0" w:color="000000" w:themeColor="text1"/>
                  </w:tcBorders>
                </w:tcPr>
                <w:p w14:paraId="4A9A9EF1" w14:textId="77777777" w:rsidR="006F4C9E" w:rsidRPr="001A5949" w:rsidRDefault="006F4C9E" w:rsidP="009F1340">
                  <w:pPr>
                    <w:pStyle w:val="NoSpacing"/>
                    <w:ind w:left="-75" w:firstLine="90"/>
                    <w:rPr>
                      <w:rFonts w:ascii="Georgia" w:hAnsi="Georgia"/>
                      <w:noProof w:val="0"/>
                      <w:sz w:val="21"/>
                      <w:szCs w:val="21"/>
                      <w:lang w:val="en-GB"/>
                    </w:rPr>
                  </w:pPr>
                  <w:r>
                    <w:rPr>
                      <w:rFonts w:ascii="Georgia" w:hAnsi="Georgia"/>
                      <w:noProof w:val="0"/>
                      <w:sz w:val="21"/>
                      <w:szCs w:val="21"/>
                      <w:lang w:val="en-GB"/>
                    </w:rPr>
                    <w:t>Personal Liability</w:t>
                  </w:r>
                </w:p>
              </w:tc>
              <w:tc>
                <w:tcPr>
                  <w:tcW w:w="3145" w:type="dxa"/>
                  <w:tcBorders>
                    <w:top w:val="single" w:sz="4" w:space="0" w:color="000000" w:themeColor="text1"/>
                    <w:left w:val="single" w:sz="4" w:space="0" w:color="000000" w:themeColor="text1"/>
                    <w:bottom w:val="nil"/>
                  </w:tcBorders>
                </w:tcPr>
                <w:p w14:paraId="28D04E68" w14:textId="77777777" w:rsidR="006F4C9E" w:rsidRPr="001A5949" w:rsidRDefault="00003066" w:rsidP="009F1340">
                  <w:pPr>
                    <w:pStyle w:val="NoSpacing"/>
                    <w:ind w:left="525" w:hanging="449"/>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Pr>
                      <w:rFonts w:ascii="Georgia" w:hAnsi="Georgia"/>
                      <w:noProof w:val="0"/>
                      <w:sz w:val="21"/>
                      <w:szCs w:val="21"/>
                      <w:lang w:val="en-GB"/>
                    </w:rPr>
                    <w:t>3</w:t>
                  </w:r>
                  <w:r w:rsidR="006F4C9E">
                    <w:rPr>
                      <w:rFonts w:ascii="Georgia" w:hAnsi="Georgia"/>
                      <w:noProof w:val="0"/>
                      <w:sz w:val="21"/>
                      <w:szCs w:val="21"/>
                      <w:lang w:val="en-GB"/>
                    </w:rPr>
                    <w:t>,000,000</w:t>
                  </w:r>
                </w:p>
              </w:tc>
            </w:tr>
            <w:tr w:rsidR="005539C2" w:rsidRPr="001A5949" w14:paraId="01028601" w14:textId="77777777" w:rsidTr="00B92132">
              <w:trPr>
                <w:trHeight w:val="250"/>
              </w:trPr>
              <w:tc>
                <w:tcPr>
                  <w:cnfStyle w:val="001000000000" w:firstRow="0" w:lastRow="0" w:firstColumn="1" w:lastColumn="0" w:oddVBand="0" w:evenVBand="0" w:oddHBand="0" w:evenHBand="0" w:firstRowFirstColumn="0" w:firstRowLastColumn="0" w:lastRowFirstColumn="0" w:lastRowLastColumn="0"/>
                  <w:tcW w:w="9382" w:type="dxa"/>
                  <w:gridSpan w:val="2"/>
                  <w:tcBorders>
                    <w:top w:val="nil"/>
                    <w:bottom w:val="nil"/>
                  </w:tcBorders>
                  <w:shd w:val="clear" w:color="auto" w:fill="A6A6A6" w:themeFill="background1" w:themeFillShade="A6"/>
                </w:tcPr>
                <w:p w14:paraId="30F9FA42" w14:textId="77777777" w:rsidR="005539C2" w:rsidRPr="001A5949" w:rsidRDefault="00F54187" w:rsidP="009F1340">
                  <w:pPr>
                    <w:pStyle w:val="NoSpacing"/>
                    <w:rPr>
                      <w:rFonts w:ascii="Georgia" w:hAnsi="Georgia"/>
                      <w:noProof w:val="0"/>
                      <w:sz w:val="21"/>
                      <w:szCs w:val="21"/>
                      <w:lang w:val="en-GB"/>
                    </w:rPr>
                  </w:pPr>
                  <w:r>
                    <w:rPr>
                      <w:rFonts w:ascii="Georgia" w:hAnsi="Georgia"/>
                      <w:noProof w:val="0"/>
                      <w:color w:val="FFFFFF" w:themeColor="background1"/>
                      <w:sz w:val="21"/>
                      <w:szCs w:val="21"/>
                      <w:lang w:val="en-GB"/>
                    </w:rPr>
                    <w:t>International SOS</w:t>
                  </w:r>
                </w:p>
              </w:tc>
            </w:tr>
            <w:tr w:rsidR="005539C2" w:rsidRPr="001A5949" w14:paraId="00CB5397" w14:textId="77777777" w:rsidTr="00B9213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nil"/>
                    <w:bottom w:val="single" w:sz="4" w:space="0" w:color="000000" w:themeColor="text1"/>
                    <w:right w:val="single" w:sz="4" w:space="0" w:color="000000" w:themeColor="text1"/>
                  </w:tcBorders>
                </w:tcPr>
                <w:p w14:paraId="58DB878A" w14:textId="77777777" w:rsidR="005539C2" w:rsidRPr="001A5949" w:rsidRDefault="005539C2" w:rsidP="009F1340">
                  <w:pPr>
                    <w:pStyle w:val="NoSpacing"/>
                    <w:numPr>
                      <w:ilvl w:val="0"/>
                      <w:numId w:val="1"/>
                    </w:numPr>
                    <w:tabs>
                      <w:tab w:val="left" w:pos="375"/>
                    </w:tabs>
                    <w:ind w:left="-75" w:firstLine="90"/>
                    <w:rPr>
                      <w:rFonts w:ascii="Georgia" w:hAnsi="Georgia"/>
                      <w:noProof w:val="0"/>
                      <w:sz w:val="21"/>
                      <w:szCs w:val="21"/>
                      <w:lang w:val="en-GB"/>
                    </w:rPr>
                  </w:pPr>
                  <w:r w:rsidRPr="001A5949">
                    <w:rPr>
                      <w:rFonts w:ascii="Georgia" w:hAnsi="Georgia"/>
                      <w:noProof w:val="0"/>
                      <w:sz w:val="21"/>
                      <w:szCs w:val="21"/>
                      <w:lang w:val="en-GB"/>
                    </w:rPr>
                    <w:t>Emergency Medical Evacuation</w:t>
                  </w:r>
                </w:p>
              </w:tc>
              <w:tc>
                <w:tcPr>
                  <w:tcW w:w="3145" w:type="dxa"/>
                  <w:tcBorders>
                    <w:top w:val="nil"/>
                    <w:left w:val="single" w:sz="4" w:space="0" w:color="000000" w:themeColor="text1"/>
                    <w:bottom w:val="single" w:sz="4" w:space="0" w:color="000000" w:themeColor="text1"/>
                  </w:tcBorders>
                </w:tcPr>
                <w:p w14:paraId="78EB954B" w14:textId="77777777" w:rsidR="005539C2" w:rsidRPr="001A5949" w:rsidRDefault="005539C2" w:rsidP="009F1340">
                  <w:pPr>
                    <w:pStyle w:val="NoSpacing"/>
                    <w:ind w:left="525" w:hanging="449"/>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Unlimited</w:t>
                  </w:r>
                </w:p>
              </w:tc>
            </w:tr>
            <w:tr w:rsidR="005539C2" w:rsidRPr="001A5949" w14:paraId="770C5DBA" w14:textId="77777777" w:rsidTr="00B92132">
              <w:trPr>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000000" w:themeColor="text1"/>
                    <w:bottom w:val="single" w:sz="4" w:space="0" w:color="000000" w:themeColor="text1"/>
                    <w:right w:val="single" w:sz="4" w:space="0" w:color="000000" w:themeColor="text1"/>
                  </w:tcBorders>
                </w:tcPr>
                <w:p w14:paraId="1352665B" w14:textId="77777777" w:rsidR="005539C2" w:rsidRPr="001A5949" w:rsidRDefault="005539C2" w:rsidP="009F1340">
                  <w:pPr>
                    <w:pStyle w:val="NoSpacing"/>
                    <w:numPr>
                      <w:ilvl w:val="0"/>
                      <w:numId w:val="1"/>
                    </w:numPr>
                    <w:tabs>
                      <w:tab w:val="left" w:pos="375"/>
                    </w:tabs>
                    <w:ind w:left="-75" w:firstLine="90"/>
                    <w:rPr>
                      <w:rFonts w:ascii="Georgia" w:hAnsi="Georgia"/>
                      <w:noProof w:val="0"/>
                      <w:sz w:val="21"/>
                      <w:szCs w:val="21"/>
                      <w:lang w:val="en-GB"/>
                    </w:rPr>
                  </w:pPr>
                  <w:r w:rsidRPr="001A5949">
                    <w:rPr>
                      <w:rFonts w:ascii="Georgia" w:hAnsi="Georgia"/>
                      <w:noProof w:val="0"/>
                      <w:sz w:val="21"/>
                      <w:szCs w:val="21"/>
                      <w:lang w:val="en-GB"/>
                    </w:rPr>
                    <w:t>Repatriation</w:t>
                  </w:r>
                  <w:r w:rsidR="006F4C9E">
                    <w:rPr>
                      <w:rFonts w:ascii="Georgia" w:hAnsi="Georgia"/>
                      <w:noProof w:val="0"/>
                      <w:sz w:val="21"/>
                      <w:szCs w:val="21"/>
                      <w:lang w:val="en-GB"/>
                    </w:rPr>
                    <w:t xml:space="preserve"> of Mortal Remains</w:t>
                  </w:r>
                </w:p>
              </w:tc>
              <w:tc>
                <w:tcPr>
                  <w:tcW w:w="3145" w:type="dxa"/>
                  <w:tcBorders>
                    <w:top w:val="single" w:sz="4" w:space="0" w:color="000000" w:themeColor="text1"/>
                    <w:left w:val="single" w:sz="4" w:space="0" w:color="000000" w:themeColor="text1"/>
                    <w:bottom w:val="single" w:sz="4" w:space="0" w:color="000000" w:themeColor="text1"/>
                  </w:tcBorders>
                </w:tcPr>
                <w:p w14:paraId="5B2D61C3" w14:textId="77777777" w:rsidR="005539C2" w:rsidRPr="001A5949" w:rsidRDefault="005539C2" w:rsidP="009F1340">
                  <w:pPr>
                    <w:pStyle w:val="NoSpacing"/>
                    <w:ind w:left="525" w:hanging="449"/>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Unlimited</w:t>
                  </w:r>
                </w:p>
              </w:tc>
            </w:tr>
          </w:tbl>
          <w:p w14:paraId="30748FAC" w14:textId="77777777" w:rsidR="00FF125B" w:rsidRPr="001A5949" w:rsidRDefault="00FF125B" w:rsidP="00B92132">
            <w:pPr>
              <w:ind w:left="525"/>
              <w:rPr>
                <w:rFonts w:ascii="Georgia" w:hAnsi="Georgia"/>
                <w:sz w:val="20"/>
                <w:szCs w:val="20"/>
                <w:lang w:val="en-GB"/>
              </w:rPr>
            </w:pPr>
          </w:p>
          <w:p w14:paraId="1030B0D5" w14:textId="77777777" w:rsidR="00F65178" w:rsidRDefault="00F65178" w:rsidP="00F65178">
            <w:pPr>
              <w:ind w:left="525"/>
              <w:rPr>
                <w:rFonts w:ascii="Georgia" w:hAnsi="Georgia"/>
                <w:sz w:val="20"/>
                <w:szCs w:val="20"/>
                <w:lang w:val="en-GB"/>
              </w:rPr>
            </w:pPr>
            <w:r w:rsidRPr="00B47547">
              <w:rPr>
                <w:rFonts w:ascii="Georgia" w:hAnsi="Georgia"/>
                <w:sz w:val="20"/>
                <w:szCs w:val="20"/>
                <w:lang w:val="en-GB"/>
              </w:rPr>
              <w:t>Kindly be informed that our policy covers Covid19 under the Medical Expenses, Emergency Medical Evacuation and Repatriation Expenses benefit sections. Please refer to Certificate of Insurance for more details of the insurance coverage.</w:t>
            </w:r>
          </w:p>
          <w:p w14:paraId="36FCA46F" w14:textId="77777777" w:rsidR="00F65178" w:rsidRPr="001A5949" w:rsidRDefault="00F65178" w:rsidP="00F65178">
            <w:pPr>
              <w:ind w:left="525"/>
              <w:rPr>
                <w:rFonts w:ascii="Georgia" w:hAnsi="Georgia"/>
                <w:sz w:val="20"/>
                <w:szCs w:val="20"/>
                <w:lang w:val="en-GB"/>
              </w:rPr>
            </w:pPr>
          </w:p>
          <w:p w14:paraId="02B890EE" w14:textId="77777777" w:rsidR="00FF125B" w:rsidRPr="001A5949" w:rsidRDefault="001A5949" w:rsidP="00B92132">
            <w:pPr>
              <w:ind w:left="525"/>
              <w:rPr>
                <w:rFonts w:ascii="Georgia" w:hAnsi="Georgia"/>
                <w:sz w:val="20"/>
                <w:szCs w:val="20"/>
                <w:lang w:val="en-GB"/>
              </w:rPr>
            </w:pPr>
            <w:r w:rsidRPr="001A5949">
              <w:rPr>
                <w:rFonts w:ascii="Georgia" w:hAnsi="Georgia"/>
                <w:sz w:val="20"/>
                <w:szCs w:val="20"/>
                <w:lang w:val="en-GB"/>
              </w:rPr>
              <w:t>Please do not hesitate to contact us if further assistance is required.</w:t>
            </w:r>
          </w:p>
          <w:p w14:paraId="7D9CACF6" w14:textId="77777777" w:rsidR="00FF125B" w:rsidRPr="001A5949" w:rsidRDefault="00FF125B" w:rsidP="00B92132">
            <w:pPr>
              <w:ind w:left="525"/>
              <w:rPr>
                <w:rFonts w:ascii="Georgia" w:hAnsi="Georgia"/>
                <w:sz w:val="20"/>
                <w:szCs w:val="20"/>
                <w:lang w:val="en-GB"/>
              </w:rPr>
            </w:pPr>
          </w:p>
          <w:p w14:paraId="7EA4438A" w14:textId="77777777" w:rsidR="00FF125B" w:rsidRDefault="00070240" w:rsidP="00B92132">
            <w:pPr>
              <w:ind w:left="525"/>
              <w:rPr>
                <w:rFonts w:ascii="Georgia" w:hAnsi="Georgia"/>
                <w:sz w:val="20"/>
                <w:szCs w:val="20"/>
                <w:lang w:val="en-GB"/>
              </w:rPr>
            </w:pPr>
            <w:r>
              <w:rPr>
                <w:rFonts w:ascii="Georgia" w:hAnsi="Georgia"/>
                <w:sz w:val="20"/>
                <w:szCs w:val="20"/>
                <w:lang w:val="en-GB"/>
              </w:rPr>
              <w:t>Thank you.</w:t>
            </w:r>
          </w:p>
          <w:p w14:paraId="7EC004BB" w14:textId="77777777" w:rsidR="00070240" w:rsidRDefault="00070240" w:rsidP="00B92132">
            <w:pPr>
              <w:ind w:left="525"/>
              <w:rPr>
                <w:rFonts w:ascii="Georgia" w:hAnsi="Georgia"/>
                <w:sz w:val="20"/>
                <w:szCs w:val="20"/>
                <w:lang w:val="en-GB"/>
              </w:rPr>
            </w:pPr>
          </w:p>
          <w:p w14:paraId="5582CC37" w14:textId="77777777" w:rsidR="00FF125B" w:rsidRPr="001A5949" w:rsidRDefault="00FF125B" w:rsidP="00B92132">
            <w:pPr>
              <w:ind w:left="525"/>
              <w:rPr>
                <w:rFonts w:ascii="Georgia" w:hAnsi="Georgia"/>
                <w:sz w:val="20"/>
                <w:szCs w:val="20"/>
                <w:lang w:val="en-GB"/>
              </w:rPr>
            </w:pPr>
          </w:p>
          <w:p w14:paraId="15E14E6C" w14:textId="77777777" w:rsidR="00FF125B" w:rsidRPr="001A5949" w:rsidRDefault="00E20A8B" w:rsidP="00B92132">
            <w:pPr>
              <w:ind w:left="525"/>
              <w:rPr>
                <w:rFonts w:ascii="Georgia" w:hAnsi="Georgia"/>
                <w:sz w:val="20"/>
                <w:szCs w:val="20"/>
                <w:lang w:val="en-GB"/>
              </w:rPr>
            </w:pPr>
            <w:r>
              <w:rPr>
                <w:rFonts w:ascii="Georgia" w:hAnsi="Georgia"/>
                <w:sz w:val="20"/>
                <w:szCs w:val="20"/>
                <w:lang w:val="en-GB"/>
              </w:rPr>
              <w:t xml:space="preserve">Yours </w:t>
            </w:r>
            <w:r w:rsidR="00FF125B" w:rsidRPr="001A5949">
              <w:rPr>
                <w:rFonts w:ascii="Georgia" w:hAnsi="Georgia"/>
                <w:sz w:val="20"/>
                <w:szCs w:val="20"/>
                <w:lang w:val="en-GB"/>
              </w:rPr>
              <w:t>Sincerely,</w:t>
            </w:r>
          </w:p>
          <w:p w14:paraId="7F8A430C" w14:textId="77777777" w:rsidR="00FF125B" w:rsidRPr="001A5949" w:rsidRDefault="00FF125B" w:rsidP="00B92132">
            <w:pPr>
              <w:ind w:left="525"/>
              <w:rPr>
                <w:rFonts w:ascii="Georgia" w:hAnsi="Georgia"/>
                <w:sz w:val="20"/>
                <w:szCs w:val="20"/>
                <w:lang w:val="en-GB"/>
              </w:rPr>
            </w:pPr>
          </w:p>
          <w:p w14:paraId="54F886AF" w14:textId="31067E30" w:rsidR="00FF125B" w:rsidRPr="004C36E4" w:rsidRDefault="002A0CFC" w:rsidP="00B92132">
            <w:pPr>
              <w:pStyle w:val="NoSpacing"/>
              <w:ind w:left="525"/>
              <w:rPr>
                <w:rFonts w:ascii="Georgia" w:hAnsi="Georgia"/>
                <w:b/>
                <w:noProof w:val="0"/>
                <w:szCs w:val="20"/>
                <w:lang w:val="en-GB"/>
              </w:rPr>
            </w:pPr>
            <w:r>
              <w:rPr>
                <w:rFonts w:ascii="Georgia" w:hAnsi="Georgia"/>
                <w:b/>
                <w:noProof w:val="0"/>
                <w:szCs w:val="20"/>
                <w:lang w:val="en-GB"/>
              </w:rPr>
              <w:t>P</w:t>
            </w:r>
            <w:r w:rsidRPr="002A0CFC">
              <w:rPr>
                <w:rFonts w:ascii="Georgia" w:hAnsi="Georgia"/>
                <w:b/>
                <w:noProof w:val="0"/>
                <w:szCs w:val="20"/>
                <w:lang w:val="en-GB"/>
              </w:rPr>
              <w:t>atricia Koh</w:t>
            </w:r>
            <w:r>
              <w:rPr>
                <w:rFonts w:ascii="Georgia" w:hAnsi="Georgia"/>
                <w:b/>
                <w:noProof w:val="0"/>
                <w:szCs w:val="20"/>
                <w:lang w:val="en-GB"/>
              </w:rPr>
              <w:br/>
            </w:r>
            <w:r w:rsidR="004C36E4" w:rsidRPr="004C36E4">
              <w:rPr>
                <w:rFonts w:ascii="Georgia" w:hAnsi="Georgia"/>
                <w:noProof w:val="0"/>
                <w:szCs w:val="20"/>
                <w:lang w:val="en-GB"/>
              </w:rPr>
              <w:t>Senior Underwriter</w:t>
            </w:r>
            <w:r w:rsidR="006F4C9E" w:rsidRPr="004C36E4">
              <w:rPr>
                <w:rFonts w:ascii="Georgia" w:hAnsi="Georgia"/>
                <w:noProof w:val="0"/>
                <w:szCs w:val="20"/>
                <w:lang w:val="en-GB"/>
              </w:rPr>
              <w:t xml:space="preserve">, </w:t>
            </w:r>
            <w:r w:rsidR="001A5949" w:rsidRPr="004C36E4">
              <w:rPr>
                <w:rFonts w:ascii="Georgia" w:hAnsi="Georgia"/>
                <w:noProof w:val="0"/>
                <w:szCs w:val="20"/>
                <w:lang w:val="en-GB"/>
              </w:rPr>
              <w:t>A</w:t>
            </w:r>
            <w:r w:rsidR="001A5949">
              <w:rPr>
                <w:rFonts w:ascii="Georgia" w:hAnsi="Georgia"/>
                <w:noProof w:val="0"/>
                <w:szCs w:val="20"/>
                <w:lang w:val="en-GB"/>
              </w:rPr>
              <w:t>&amp;H</w:t>
            </w:r>
            <w:r w:rsidR="006F4C9E">
              <w:rPr>
                <w:rFonts w:ascii="Georgia" w:hAnsi="Georgia"/>
                <w:noProof w:val="0"/>
                <w:szCs w:val="20"/>
                <w:lang w:val="en-GB"/>
              </w:rPr>
              <w:t xml:space="preserve"> Corporate</w:t>
            </w:r>
          </w:p>
          <w:p w14:paraId="5D53C336" w14:textId="77777777" w:rsidR="006F4C9E" w:rsidRDefault="006F4C9E" w:rsidP="00B92132">
            <w:pPr>
              <w:pStyle w:val="NoSpacing"/>
              <w:ind w:left="525"/>
              <w:rPr>
                <w:rFonts w:ascii="Georgia" w:hAnsi="Georgia"/>
                <w:noProof w:val="0"/>
                <w:szCs w:val="20"/>
                <w:lang w:val="en-GB"/>
              </w:rPr>
            </w:pPr>
            <w:r>
              <w:rPr>
                <w:rFonts w:ascii="Georgia" w:hAnsi="Georgia"/>
                <w:noProof w:val="0"/>
                <w:szCs w:val="20"/>
                <w:lang w:val="en-GB"/>
              </w:rPr>
              <w:t>Chubb Insurance Singapore Limited</w:t>
            </w:r>
          </w:p>
          <w:p w14:paraId="7174CE13" w14:textId="77777777" w:rsidR="00B42004" w:rsidRDefault="00B42004" w:rsidP="00544FA9">
            <w:pPr>
              <w:pStyle w:val="NoSpacing"/>
              <w:rPr>
                <w:rFonts w:ascii="Georgia" w:hAnsi="Georgia"/>
                <w:noProof w:val="0"/>
                <w:szCs w:val="20"/>
                <w:lang w:val="en-GB"/>
              </w:rPr>
            </w:pPr>
          </w:p>
          <w:p w14:paraId="2912987A" w14:textId="77777777" w:rsidR="006F4C9E" w:rsidRDefault="006F4C9E" w:rsidP="00B92132">
            <w:pPr>
              <w:pStyle w:val="NoSpacing"/>
              <w:ind w:left="525"/>
              <w:rPr>
                <w:rFonts w:ascii="Georgia" w:hAnsi="Georgia"/>
                <w:noProof w:val="0"/>
                <w:szCs w:val="20"/>
                <w:lang w:val="en-GB"/>
              </w:rPr>
            </w:pPr>
          </w:p>
          <w:p w14:paraId="4970579D" w14:textId="77777777" w:rsidR="006F4C9E" w:rsidRDefault="006F4C9E" w:rsidP="00B92132">
            <w:pPr>
              <w:pStyle w:val="NoSpacing"/>
              <w:ind w:left="525"/>
              <w:rPr>
                <w:rFonts w:ascii="Georgia" w:hAnsi="Georgia"/>
                <w:noProof w:val="0"/>
                <w:szCs w:val="20"/>
                <w:lang w:val="en-GB"/>
              </w:rPr>
            </w:pPr>
            <w:r>
              <w:rPr>
                <w:rFonts w:ascii="Georgia" w:hAnsi="Georgia"/>
                <w:noProof w:val="0"/>
                <w:szCs w:val="20"/>
                <w:lang w:val="en-GB"/>
              </w:rPr>
              <w:t>(This is a computer-generated letter. No signature is required.)</w:t>
            </w:r>
          </w:p>
          <w:p w14:paraId="75DDECF6" w14:textId="77777777" w:rsidR="00E20A8B" w:rsidRPr="001A5949" w:rsidRDefault="00E20A8B" w:rsidP="00B92132">
            <w:pPr>
              <w:pStyle w:val="NoSpacing"/>
              <w:ind w:left="525"/>
              <w:rPr>
                <w:rFonts w:ascii="Georgia" w:hAnsi="Georgia"/>
                <w:noProof w:val="0"/>
                <w:szCs w:val="20"/>
                <w:lang w:val="en-GB"/>
              </w:rPr>
            </w:pPr>
          </w:p>
        </w:tc>
      </w:tr>
      <w:tr w:rsidR="00544FA9" w:rsidRPr="001A5949" w14:paraId="199AAE7F" w14:textId="77777777" w:rsidTr="00F25364">
        <w:tc>
          <w:tcPr>
            <w:tcW w:w="10174" w:type="dxa"/>
          </w:tcPr>
          <w:p w14:paraId="57775F95" w14:textId="77777777" w:rsidR="00544FA9" w:rsidRPr="003715CA" w:rsidRDefault="00544FA9" w:rsidP="00B92132">
            <w:pPr>
              <w:ind w:left="525"/>
              <w:rPr>
                <w:rFonts w:ascii="Georgia" w:hAnsi="Georgia"/>
                <w:sz w:val="21"/>
                <w:szCs w:val="21"/>
                <w:lang w:val="en-GB"/>
              </w:rPr>
            </w:pPr>
          </w:p>
        </w:tc>
      </w:tr>
    </w:tbl>
    <w:p w14:paraId="4516CDFD" w14:textId="77777777" w:rsidR="004C36E4" w:rsidRDefault="004C36E4" w:rsidP="00B92132">
      <w:pPr>
        <w:autoSpaceDE w:val="0"/>
        <w:autoSpaceDN w:val="0"/>
        <w:adjustRightInd w:val="0"/>
        <w:spacing w:after="0" w:line="240" w:lineRule="auto"/>
        <w:ind w:left="360" w:hanging="15"/>
        <w:rPr>
          <w:rFonts w:ascii="Georgia" w:hAnsi="Georgia" w:cs="Times New Roman"/>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696"/>
      </w:tblGrid>
      <w:tr w:rsidR="009277FF" w14:paraId="2C8C94B7" w14:textId="77777777" w:rsidTr="00197EBF">
        <w:tc>
          <w:tcPr>
            <w:tcW w:w="1980" w:type="dxa"/>
            <w:vMerge w:val="restart"/>
          </w:tcPr>
          <w:p w14:paraId="7D5A49D2" w14:textId="77777777" w:rsidR="00197EBF" w:rsidRDefault="00197EBF" w:rsidP="009E4F3E">
            <w:pPr>
              <w:autoSpaceDE w:val="0"/>
              <w:autoSpaceDN w:val="0"/>
              <w:adjustRightInd w:val="0"/>
            </w:pPr>
          </w:p>
          <w:p w14:paraId="228C33E6" w14:textId="35AE5E09" w:rsidR="009277FF" w:rsidRDefault="009277FF" w:rsidP="009E4F3E">
            <w:pPr>
              <w:autoSpaceDE w:val="0"/>
              <w:autoSpaceDN w:val="0"/>
              <w:adjustRightInd w:val="0"/>
              <w:rPr>
                <w:rFonts w:ascii="Georgia" w:hAnsi="Georgia" w:cs="Times New Roman"/>
                <w:sz w:val="21"/>
                <w:szCs w:val="21"/>
                <w:lang w:val="en-GB"/>
              </w:rPr>
            </w:pPr>
            <w:r>
              <w:t>*</w:t>
            </w:r>
            <w:r w:rsidRPr="0003538E">
              <w:rPr>
                <w:rFonts w:ascii="Georgia" w:hAnsi="Georgia"/>
                <w:sz w:val="20"/>
                <w:szCs w:val="20"/>
              </w:rPr>
              <w:t>Territorial Limit:</w:t>
            </w:r>
          </w:p>
        </w:tc>
        <w:tc>
          <w:tcPr>
            <w:tcW w:w="8696" w:type="dxa"/>
          </w:tcPr>
          <w:p w14:paraId="77AFC103" w14:textId="0917EB85" w:rsidR="009277FF" w:rsidRPr="009277FF" w:rsidRDefault="009277FF" w:rsidP="009277FF">
            <w:pPr>
              <w:pStyle w:val="BodyText"/>
              <w:rPr>
                <w:rFonts w:ascii="Georgia" w:eastAsiaTheme="minorEastAsia" w:hAnsi="Georgia" w:cstheme="minorBidi"/>
                <w:sz w:val="20"/>
                <w:szCs w:val="20"/>
                <w:lang w:eastAsia="zh-CN"/>
              </w:rPr>
            </w:pPr>
            <w:r w:rsidRPr="0003538E">
              <w:rPr>
                <w:rFonts w:ascii="Georgia" w:eastAsiaTheme="minorEastAsia" w:hAnsi="Georgia" w:cstheme="minorBidi"/>
                <w:sz w:val="20"/>
                <w:szCs w:val="20"/>
                <w:lang w:eastAsia="zh-CN"/>
              </w:rPr>
              <w:t xml:space="preserve">REGIONAL: ASEAN countries (Brunei, Cambodia, Malaysia, Philippines, Thailand, Laos, Myanmar, Indonesia, Vietnam), Australia, New Zealand, India, China, Macau SAR, Hong Kong SAR, Taiwan, Japan, Korea, Pakistan, Sri Lanka and Bangladesh. </w:t>
            </w:r>
          </w:p>
        </w:tc>
      </w:tr>
      <w:tr w:rsidR="009277FF" w14:paraId="169AF4D0" w14:textId="77777777" w:rsidTr="00197EBF">
        <w:tc>
          <w:tcPr>
            <w:tcW w:w="1980" w:type="dxa"/>
            <w:vMerge/>
          </w:tcPr>
          <w:p w14:paraId="2831F770" w14:textId="77777777" w:rsidR="009277FF" w:rsidRDefault="009277FF" w:rsidP="009E4F3E">
            <w:pPr>
              <w:autoSpaceDE w:val="0"/>
              <w:autoSpaceDN w:val="0"/>
              <w:adjustRightInd w:val="0"/>
              <w:rPr>
                <w:rFonts w:ascii="Georgia" w:hAnsi="Georgia" w:cs="Times New Roman"/>
                <w:sz w:val="21"/>
                <w:szCs w:val="21"/>
                <w:lang w:val="en-GB"/>
              </w:rPr>
            </w:pPr>
          </w:p>
        </w:tc>
        <w:tc>
          <w:tcPr>
            <w:tcW w:w="8696" w:type="dxa"/>
          </w:tcPr>
          <w:p w14:paraId="1FEE5E0E" w14:textId="6208CB60" w:rsidR="009277FF" w:rsidRPr="009277FF" w:rsidRDefault="009277FF" w:rsidP="009277FF">
            <w:pPr>
              <w:pStyle w:val="BodyText"/>
              <w:rPr>
                <w:rFonts w:ascii="Georgia" w:eastAsiaTheme="minorEastAsia" w:hAnsi="Georgia" w:cstheme="minorBidi"/>
                <w:sz w:val="20"/>
                <w:szCs w:val="20"/>
                <w:lang w:eastAsia="zh-CN"/>
              </w:rPr>
            </w:pPr>
            <w:r w:rsidRPr="0003538E">
              <w:rPr>
                <w:rFonts w:ascii="Georgia" w:eastAsiaTheme="minorEastAsia" w:hAnsi="Georgia" w:cstheme="minorBidi"/>
                <w:sz w:val="20"/>
                <w:szCs w:val="20"/>
                <w:lang w:eastAsia="zh-CN"/>
              </w:rPr>
              <w:t>INTERNATIONAL: Worldwide (including USA and Canada)</w:t>
            </w:r>
          </w:p>
        </w:tc>
      </w:tr>
    </w:tbl>
    <w:p w14:paraId="16E94AB0" w14:textId="177A161D" w:rsidR="00B9409E" w:rsidRDefault="00B9409E" w:rsidP="009E4F3E">
      <w:pPr>
        <w:autoSpaceDE w:val="0"/>
        <w:autoSpaceDN w:val="0"/>
        <w:adjustRightInd w:val="0"/>
        <w:spacing w:after="0" w:line="240" w:lineRule="auto"/>
        <w:rPr>
          <w:rFonts w:ascii="Georgia" w:hAnsi="Georgia" w:cs="Times New Roman"/>
          <w:sz w:val="21"/>
          <w:szCs w:val="21"/>
          <w:lang w:val="en-GB"/>
        </w:rPr>
      </w:pPr>
    </w:p>
    <w:p w14:paraId="41AF0404" w14:textId="7239F11B" w:rsidR="002A0CFC" w:rsidRDefault="002A0CFC" w:rsidP="009E4F3E">
      <w:pPr>
        <w:autoSpaceDE w:val="0"/>
        <w:autoSpaceDN w:val="0"/>
        <w:adjustRightInd w:val="0"/>
        <w:spacing w:after="0" w:line="240" w:lineRule="auto"/>
        <w:rPr>
          <w:rFonts w:ascii="Georgia" w:hAnsi="Georgia" w:cs="Times New Roman"/>
          <w:sz w:val="21"/>
          <w:szCs w:val="21"/>
          <w:lang w:val="en-GB"/>
        </w:rPr>
      </w:pPr>
    </w:p>
    <w:p w14:paraId="33E388FA" w14:textId="171DEF29" w:rsidR="002A0CFC" w:rsidRDefault="002A0CFC" w:rsidP="009E4F3E">
      <w:pPr>
        <w:autoSpaceDE w:val="0"/>
        <w:autoSpaceDN w:val="0"/>
        <w:adjustRightInd w:val="0"/>
        <w:spacing w:after="0" w:line="240" w:lineRule="auto"/>
        <w:rPr>
          <w:rFonts w:ascii="Georgia" w:hAnsi="Georgia" w:cs="Times New Roman"/>
          <w:sz w:val="21"/>
          <w:szCs w:val="21"/>
          <w:lang w:val="en-GB"/>
        </w:rPr>
      </w:pPr>
    </w:p>
    <w:p w14:paraId="726CB662" w14:textId="77777777" w:rsidR="002A0CFC" w:rsidRDefault="002A0CFC" w:rsidP="009E4F3E">
      <w:pPr>
        <w:autoSpaceDE w:val="0"/>
        <w:autoSpaceDN w:val="0"/>
        <w:adjustRightInd w:val="0"/>
        <w:spacing w:after="0" w:line="240" w:lineRule="auto"/>
        <w:rPr>
          <w:rFonts w:ascii="Georgia" w:hAnsi="Georgia" w:cs="Times New Roman"/>
          <w:sz w:val="21"/>
          <w:szCs w:val="21"/>
          <w:lang w:val="en-GB"/>
        </w:rPr>
      </w:pPr>
    </w:p>
    <w:p w14:paraId="66CC73AB" w14:textId="77777777" w:rsidR="004C36E4" w:rsidRPr="00302600" w:rsidRDefault="004C36E4" w:rsidP="00302600">
      <w:pPr>
        <w:pStyle w:val="Heading1"/>
      </w:pPr>
      <w:bookmarkStart w:id="2" w:name="_Hlk17118197"/>
      <w:r w:rsidRPr="00302600">
        <w:lastRenderedPageBreak/>
        <w:t>Summary o</w:t>
      </w:r>
      <w:r w:rsidR="001B6B12">
        <w:t>f</w:t>
      </w:r>
      <w:r w:rsidRPr="00302600">
        <w:t xml:space="preserve"> Benefits</w:t>
      </w:r>
    </w:p>
    <w:p w14:paraId="4C7E569D" w14:textId="77777777" w:rsidR="00B42004" w:rsidRDefault="00362499" w:rsidP="00B42004">
      <w:pPr>
        <w:spacing w:after="0" w:line="240" w:lineRule="auto"/>
        <w:ind w:right="-450" w:hanging="810"/>
        <w:rPr>
          <w:rFonts w:ascii="Arial" w:eastAsia="Times New Roman" w:hAnsi="Arial" w:cs="Arial"/>
          <w:sz w:val="18"/>
          <w:szCs w:val="18"/>
          <w:lang w:val="en-GB" w:eastAsia="en-US"/>
        </w:rPr>
      </w:pPr>
      <w:r>
        <w:rPr>
          <w:rFonts w:ascii="Arial" w:eastAsia="Times New Roman" w:hAnsi="Arial" w:cs="Arial"/>
          <w:sz w:val="18"/>
          <w:szCs w:val="18"/>
          <w:lang w:eastAsia="en-US"/>
        </w:rPr>
        <w:t xml:space="preserve">   </w:t>
      </w:r>
      <w:r w:rsidR="004C36E4" w:rsidRPr="00302600">
        <w:rPr>
          <w:rFonts w:ascii="Arial" w:eastAsia="Times New Roman" w:hAnsi="Arial" w:cs="Arial"/>
          <w:sz w:val="18"/>
          <w:szCs w:val="18"/>
          <w:lang w:eastAsia="en-US"/>
        </w:rPr>
        <w:t xml:space="preserve">Name of Policyholder: </w:t>
      </w:r>
      <w:r w:rsidR="004C36E4" w:rsidRPr="00302600">
        <w:rPr>
          <w:rFonts w:ascii="Arial" w:eastAsia="Times New Roman" w:hAnsi="Arial" w:cs="Arial"/>
          <w:b/>
          <w:sz w:val="18"/>
          <w:szCs w:val="18"/>
          <w:lang w:val="en-GB" w:eastAsia="en-US"/>
        </w:rPr>
        <w:t>Nanyang Technological University</w:t>
      </w:r>
      <w:r w:rsidR="002C4D99" w:rsidRPr="00302600">
        <w:rPr>
          <w:rFonts w:ascii="Arial" w:eastAsia="Times New Roman" w:hAnsi="Arial" w:cs="Arial"/>
          <w:sz w:val="18"/>
          <w:szCs w:val="18"/>
          <w:lang w:val="en-GB" w:eastAsia="en-US"/>
        </w:rPr>
        <w:t xml:space="preserve">                  </w:t>
      </w:r>
      <w:r w:rsidR="00B42004">
        <w:rPr>
          <w:rFonts w:ascii="Arial" w:eastAsia="Times New Roman" w:hAnsi="Arial" w:cs="Arial"/>
          <w:sz w:val="18"/>
          <w:szCs w:val="18"/>
          <w:lang w:val="en-GB" w:eastAsia="en-US"/>
        </w:rPr>
        <w:tab/>
      </w:r>
      <w:r w:rsidR="00B42004">
        <w:rPr>
          <w:rFonts w:ascii="Arial" w:eastAsia="Times New Roman" w:hAnsi="Arial" w:cs="Arial"/>
          <w:sz w:val="18"/>
          <w:szCs w:val="18"/>
          <w:lang w:val="en-GB" w:eastAsia="en-US"/>
        </w:rPr>
        <w:tab/>
      </w:r>
      <w:r w:rsidR="00B42004">
        <w:rPr>
          <w:rFonts w:ascii="Arial" w:eastAsia="Times New Roman" w:hAnsi="Arial" w:cs="Arial"/>
          <w:sz w:val="18"/>
          <w:szCs w:val="18"/>
          <w:lang w:val="en-GB" w:eastAsia="en-US"/>
        </w:rPr>
        <w:tab/>
      </w:r>
      <w:r w:rsidR="00B42004">
        <w:rPr>
          <w:rFonts w:ascii="Arial" w:eastAsia="Times New Roman" w:hAnsi="Arial" w:cs="Arial"/>
          <w:sz w:val="18"/>
          <w:szCs w:val="18"/>
          <w:lang w:val="en-GB" w:eastAsia="en-US"/>
        </w:rPr>
        <w:tab/>
      </w:r>
      <w:r w:rsidR="00B42004">
        <w:rPr>
          <w:rFonts w:ascii="Arial" w:eastAsia="Times New Roman" w:hAnsi="Arial" w:cs="Arial"/>
          <w:sz w:val="18"/>
          <w:szCs w:val="18"/>
          <w:lang w:val="en-GB" w:eastAsia="en-US"/>
        </w:rPr>
        <w:tab/>
        <w:t xml:space="preserve">             </w:t>
      </w:r>
    </w:p>
    <w:p w14:paraId="25CDB521" w14:textId="16A91AB4" w:rsidR="004C36E4" w:rsidRPr="00302600" w:rsidRDefault="00362499" w:rsidP="00B42004">
      <w:pPr>
        <w:spacing w:after="0" w:line="240" w:lineRule="auto"/>
        <w:ind w:right="-450" w:hanging="810"/>
        <w:rPr>
          <w:rFonts w:ascii="Arial" w:eastAsia="Times New Roman" w:hAnsi="Arial" w:cs="Arial"/>
          <w:sz w:val="18"/>
          <w:szCs w:val="18"/>
          <w:lang w:val="en-GB" w:eastAsia="en-US"/>
        </w:rPr>
      </w:pPr>
      <w:r>
        <w:rPr>
          <w:rFonts w:ascii="Arial" w:eastAsia="Times New Roman" w:hAnsi="Arial" w:cs="Arial"/>
          <w:sz w:val="18"/>
          <w:szCs w:val="18"/>
          <w:lang w:val="en-GB" w:eastAsia="en-US"/>
        </w:rPr>
        <w:t xml:space="preserve">   </w:t>
      </w:r>
      <w:r w:rsidR="00B42004" w:rsidRPr="00302600">
        <w:rPr>
          <w:rFonts w:ascii="Arial" w:eastAsia="Times New Roman" w:hAnsi="Arial" w:cs="Arial"/>
          <w:sz w:val="18"/>
          <w:szCs w:val="18"/>
          <w:lang w:val="en-GB" w:eastAsia="en-US"/>
        </w:rPr>
        <w:t xml:space="preserve">Policy No. </w:t>
      </w:r>
      <w:r w:rsidR="00D038DD" w:rsidRPr="00D038DD">
        <w:rPr>
          <w:rFonts w:ascii="Arial" w:eastAsia="Times New Roman" w:hAnsi="Arial" w:cs="Arial"/>
          <w:b/>
          <w:sz w:val="18"/>
          <w:szCs w:val="18"/>
          <w:lang w:val="en-GB" w:eastAsia="en-US"/>
        </w:rPr>
        <w:t>52324311</w:t>
      </w:r>
    </w:p>
    <w:tbl>
      <w:tblPr>
        <w:tblW w:w="11403" w:type="dxa"/>
        <w:tblInd w:w="-6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48"/>
        <w:gridCol w:w="6145"/>
        <w:gridCol w:w="2126"/>
        <w:gridCol w:w="1984"/>
      </w:tblGrid>
      <w:tr w:rsidR="00E80D72" w:rsidRPr="00302600" w14:paraId="7D796231" w14:textId="77777777" w:rsidTr="00F65178">
        <w:trPr>
          <w:trHeight w:val="215"/>
        </w:trPr>
        <w:tc>
          <w:tcPr>
            <w:tcW w:w="7293" w:type="dxa"/>
            <w:gridSpan w:val="2"/>
            <w:vMerge w:val="restart"/>
            <w:vAlign w:val="center"/>
          </w:tcPr>
          <w:p w14:paraId="5FAA82A3" w14:textId="77777777" w:rsidR="00E80D72" w:rsidRPr="00302600" w:rsidRDefault="00E80D72" w:rsidP="00003066">
            <w:pPr>
              <w:spacing w:after="0" w:line="240" w:lineRule="auto"/>
              <w:ind w:left="-105"/>
              <w:rPr>
                <w:rFonts w:ascii="Arial" w:eastAsia="Times New Roman" w:hAnsi="Arial" w:cs="Arial"/>
                <w:b/>
                <w:sz w:val="17"/>
                <w:szCs w:val="17"/>
                <w:u w:val="single"/>
                <w:lang w:eastAsia="en-US"/>
              </w:rPr>
            </w:pPr>
            <w:r w:rsidRPr="00302600">
              <w:rPr>
                <w:rFonts w:ascii="Arial" w:eastAsia="Times New Roman" w:hAnsi="Arial" w:cs="Arial"/>
                <w:b/>
                <w:sz w:val="17"/>
                <w:szCs w:val="17"/>
                <w:u w:val="single"/>
                <w:lang w:eastAsia="en-US"/>
              </w:rPr>
              <w:t xml:space="preserve"> Benefits (Amount in SGD)</w:t>
            </w:r>
          </w:p>
        </w:tc>
        <w:tc>
          <w:tcPr>
            <w:tcW w:w="4110" w:type="dxa"/>
            <w:gridSpan w:val="2"/>
            <w:vAlign w:val="center"/>
          </w:tcPr>
          <w:p w14:paraId="2B628447" w14:textId="77777777" w:rsidR="00E80D72" w:rsidRPr="00302600" w:rsidRDefault="00E80D72" w:rsidP="00AD6608">
            <w:pPr>
              <w:spacing w:after="0" w:line="240" w:lineRule="auto"/>
              <w:jc w:val="center"/>
              <w:rPr>
                <w:rFonts w:ascii="Arial" w:eastAsia="Times New Roman" w:hAnsi="Arial" w:cs="Arial"/>
                <w:b/>
                <w:sz w:val="17"/>
                <w:szCs w:val="17"/>
                <w:u w:val="single"/>
                <w:lang w:eastAsia="en-US"/>
              </w:rPr>
            </w:pPr>
            <w:r w:rsidRPr="00302600">
              <w:rPr>
                <w:rFonts w:ascii="Arial" w:eastAsia="Times New Roman" w:hAnsi="Arial" w:cs="Arial"/>
                <w:b/>
                <w:sz w:val="17"/>
                <w:szCs w:val="17"/>
                <w:u w:val="single"/>
                <w:lang w:eastAsia="en-US"/>
              </w:rPr>
              <w:t xml:space="preserve">Benefit </w:t>
            </w:r>
            <w:r w:rsidR="00B42004" w:rsidRPr="00302600">
              <w:rPr>
                <w:rFonts w:ascii="Arial" w:eastAsia="Times New Roman" w:hAnsi="Arial" w:cs="Arial"/>
                <w:b/>
                <w:sz w:val="17"/>
                <w:szCs w:val="17"/>
                <w:u w:val="single"/>
                <w:lang w:eastAsia="en-US"/>
              </w:rPr>
              <w:t xml:space="preserve">Amount </w:t>
            </w:r>
            <w:r w:rsidR="00B42004">
              <w:rPr>
                <w:rFonts w:ascii="Arial" w:eastAsia="Times New Roman" w:hAnsi="Arial" w:cs="Arial"/>
                <w:b/>
                <w:sz w:val="17"/>
                <w:szCs w:val="17"/>
                <w:u w:val="single"/>
                <w:lang w:eastAsia="en-US"/>
              </w:rPr>
              <w:t>(</w:t>
            </w:r>
            <w:r w:rsidRPr="00302600">
              <w:rPr>
                <w:rFonts w:ascii="Arial" w:eastAsia="Times New Roman" w:hAnsi="Arial" w:cs="Arial"/>
                <w:b/>
                <w:sz w:val="17"/>
                <w:szCs w:val="17"/>
                <w:u w:val="single"/>
                <w:lang w:eastAsia="en-US"/>
              </w:rPr>
              <w:t>per Insured Person)</w:t>
            </w:r>
          </w:p>
        </w:tc>
      </w:tr>
      <w:tr w:rsidR="00E80D72" w:rsidRPr="00302600" w14:paraId="437079FF" w14:textId="77777777" w:rsidTr="00F65178">
        <w:trPr>
          <w:trHeight w:val="170"/>
        </w:trPr>
        <w:tc>
          <w:tcPr>
            <w:tcW w:w="7293" w:type="dxa"/>
            <w:gridSpan w:val="2"/>
            <w:vMerge/>
            <w:vAlign w:val="center"/>
          </w:tcPr>
          <w:p w14:paraId="34B9002A" w14:textId="77777777" w:rsidR="00E80D72" w:rsidRPr="00302600" w:rsidRDefault="00E80D72" w:rsidP="004C36E4">
            <w:pPr>
              <w:spacing w:after="0" w:line="240" w:lineRule="auto"/>
              <w:rPr>
                <w:rFonts w:ascii="Arial" w:eastAsia="Times New Roman" w:hAnsi="Arial" w:cs="Arial"/>
                <w:b/>
                <w:sz w:val="17"/>
                <w:szCs w:val="17"/>
                <w:lang w:eastAsia="en-US"/>
              </w:rPr>
            </w:pPr>
          </w:p>
        </w:tc>
        <w:tc>
          <w:tcPr>
            <w:tcW w:w="4110" w:type="dxa"/>
            <w:gridSpan w:val="2"/>
            <w:vAlign w:val="center"/>
          </w:tcPr>
          <w:p w14:paraId="38482998" w14:textId="609ED47D" w:rsidR="00E80D72" w:rsidRPr="00302600" w:rsidRDefault="00D038DD" w:rsidP="00AD6608">
            <w:pPr>
              <w:spacing w:after="0" w:line="240" w:lineRule="auto"/>
              <w:jc w:val="center"/>
              <w:rPr>
                <w:rFonts w:ascii="Arial" w:eastAsia="Times New Roman" w:hAnsi="Arial" w:cs="Arial"/>
                <w:b/>
                <w:sz w:val="17"/>
                <w:szCs w:val="17"/>
                <w:u w:val="single"/>
                <w:lang w:eastAsia="en-US"/>
              </w:rPr>
            </w:pPr>
            <w:r>
              <w:rPr>
                <w:rFonts w:ascii="Arial" w:eastAsia="Times New Roman" w:hAnsi="Arial" w:cs="Arial"/>
                <w:b/>
                <w:sz w:val="17"/>
                <w:szCs w:val="17"/>
                <w:u w:val="single"/>
                <w:lang w:eastAsia="en-US"/>
              </w:rPr>
              <w:t>Student</w:t>
            </w:r>
          </w:p>
        </w:tc>
      </w:tr>
      <w:tr w:rsidR="00AD6608" w:rsidRPr="00302600" w14:paraId="520F4941" w14:textId="77777777" w:rsidTr="00F65178">
        <w:trPr>
          <w:trHeight w:val="175"/>
        </w:trPr>
        <w:tc>
          <w:tcPr>
            <w:tcW w:w="11403" w:type="dxa"/>
            <w:gridSpan w:val="4"/>
            <w:vAlign w:val="center"/>
          </w:tcPr>
          <w:p w14:paraId="4D04F3F1" w14:textId="77777777" w:rsidR="00AD6608" w:rsidRPr="009277FF" w:rsidRDefault="00AD6608" w:rsidP="00AD6608">
            <w:pPr>
              <w:tabs>
                <w:tab w:val="num" w:pos="360"/>
              </w:tabs>
              <w:spacing w:after="0" w:line="240" w:lineRule="auto"/>
              <w:ind w:left="360" w:hanging="360"/>
              <w:rPr>
                <w:rFonts w:ascii="Arial" w:eastAsia="Times New Roman" w:hAnsi="Arial" w:cs="Arial"/>
                <w:b/>
                <w:bCs/>
                <w:sz w:val="16"/>
                <w:szCs w:val="16"/>
                <w:lang w:eastAsia="en-US"/>
              </w:rPr>
            </w:pPr>
            <w:r w:rsidRPr="009277FF">
              <w:rPr>
                <w:rFonts w:ascii="Arial" w:eastAsia="Times New Roman" w:hAnsi="Arial" w:cs="Arial"/>
                <w:b/>
                <w:bCs/>
                <w:sz w:val="16"/>
                <w:szCs w:val="16"/>
                <w:lang w:eastAsia="en-US"/>
              </w:rPr>
              <w:t>Section 1</w:t>
            </w:r>
            <w:r w:rsidR="00DE34B3" w:rsidRPr="009277FF">
              <w:rPr>
                <w:rFonts w:ascii="Arial" w:eastAsia="Times New Roman" w:hAnsi="Arial" w:cs="Arial"/>
                <w:b/>
                <w:bCs/>
                <w:sz w:val="16"/>
                <w:szCs w:val="16"/>
                <w:lang w:eastAsia="en-US"/>
              </w:rPr>
              <w:t>:</w:t>
            </w:r>
          </w:p>
        </w:tc>
      </w:tr>
      <w:tr w:rsidR="00AD6608" w:rsidRPr="00302600" w14:paraId="7B5A5788" w14:textId="77777777" w:rsidTr="00F65178">
        <w:trPr>
          <w:trHeight w:val="125"/>
        </w:trPr>
        <w:tc>
          <w:tcPr>
            <w:tcW w:w="11403" w:type="dxa"/>
            <w:gridSpan w:val="4"/>
            <w:vAlign w:val="center"/>
          </w:tcPr>
          <w:p w14:paraId="2F7A2140" w14:textId="77777777" w:rsidR="00AD6608" w:rsidRPr="009277FF" w:rsidRDefault="00AD6608" w:rsidP="00AD6608">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ACCIDENTAL BODILY INJURY which directly and independently of any other causes result in:</w:t>
            </w:r>
          </w:p>
        </w:tc>
      </w:tr>
      <w:tr w:rsidR="00D038DD" w:rsidRPr="00302600" w14:paraId="33A6F7E6" w14:textId="77777777" w:rsidTr="00F65178">
        <w:trPr>
          <w:trHeight w:val="197"/>
        </w:trPr>
        <w:tc>
          <w:tcPr>
            <w:tcW w:w="7293" w:type="dxa"/>
            <w:gridSpan w:val="2"/>
            <w:vAlign w:val="center"/>
          </w:tcPr>
          <w:p w14:paraId="069E69AA" w14:textId="507E3102" w:rsidR="00D038DD" w:rsidRPr="009277FF" w:rsidRDefault="00C21545" w:rsidP="00D038DD">
            <w:pPr>
              <w:pStyle w:val="ListParagraph"/>
              <w:numPr>
                <w:ilvl w:val="0"/>
                <w:numId w:val="3"/>
              </w:numPr>
              <w:spacing w:after="0" w:line="240" w:lineRule="auto"/>
              <w:ind w:left="255" w:hanging="255"/>
              <w:rPr>
                <w:rFonts w:ascii="Arial" w:eastAsia="Times New Roman" w:hAnsi="Arial" w:cs="Arial"/>
                <w:sz w:val="16"/>
                <w:szCs w:val="16"/>
                <w:lang w:eastAsia="en-US"/>
              </w:rPr>
            </w:pPr>
            <w:r w:rsidRPr="009277FF">
              <w:rPr>
                <w:rFonts w:ascii="Arial" w:eastAsia="Times New Roman" w:hAnsi="Arial" w:cs="Arial"/>
                <w:sz w:val="16"/>
                <w:szCs w:val="16"/>
                <w:lang w:eastAsia="en-US"/>
              </w:rPr>
              <w:t>Accidental Death</w:t>
            </w:r>
          </w:p>
        </w:tc>
        <w:tc>
          <w:tcPr>
            <w:tcW w:w="2126" w:type="dxa"/>
            <w:vAlign w:val="center"/>
          </w:tcPr>
          <w:p w14:paraId="0648615F" w14:textId="004E28F8" w:rsidR="00D038DD" w:rsidRPr="009277FF" w:rsidRDefault="00D038DD" w:rsidP="00D038DD">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21CC3F59" w14:textId="51865C94" w:rsidR="00D038DD" w:rsidRPr="009277FF" w:rsidRDefault="00D038DD" w:rsidP="00D038DD">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250,000</w:t>
            </w:r>
          </w:p>
        </w:tc>
      </w:tr>
      <w:tr w:rsidR="00003066" w:rsidRPr="00302600" w14:paraId="239DE2CC" w14:textId="77777777" w:rsidTr="00F65178">
        <w:trPr>
          <w:trHeight w:val="355"/>
        </w:trPr>
        <w:tc>
          <w:tcPr>
            <w:tcW w:w="7293" w:type="dxa"/>
            <w:gridSpan w:val="2"/>
            <w:vMerge w:val="restart"/>
            <w:vAlign w:val="center"/>
          </w:tcPr>
          <w:p w14:paraId="2780FFBC" w14:textId="77777777" w:rsidR="00DA45BC" w:rsidRPr="009277FF" w:rsidRDefault="00003066" w:rsidP="00DA45BC">
            <w:pPr>
              <w:pStyle w:val="ListParagraph"/>
              <w:numPr>
                <w:ilvl w:val="0"/>
                <w:numId w:val="3"/>
              </w:numPr>
              <w:spacing w:after="0" w:line="240" w:lineRule="auto"/>
              <w:ind w:left="255" w:hanging="255"/>
              <w:rPr>
                <w:rFonts w:ascii="Arial" w:eastAsia="Times New Roman" w:hAnsi="Arial" w:cs="Arial"/>
                <w:sz w:val="16"/>
                <w:szCs w:val="16"/>
                <w:lang w:eastAsia="en-US"/>
              </w:rPr>
            </w:pPr>
            <w:r w:rsidRPr="009277FF">
              <w:rPr>
                <w:rFonts w:ascii="Arial" w:eastAsia="Times New Roman" w:hAnsi="Arial" w:cs="Arial"/>
                <w:sz w:val="16"/>
                <w:szCs w:val="16"/>
                <w:lang w:eastAsia="en-US"/>
              </w:rPr>
              <w:t>Permanent Disablemen</w:t>
            </w:r>
            <w:r w:rsidR="00DA45BC" w:rsidRPr="009277FF">
              <w:rPr>
                <w:rFonts w:ascii="Arial" w:eastAsia="Times New Roman" w:hAnsi="Arial" w:cs="Arial"/>
                <w:sz w:val="16"/>
                <w:szCs w:val="16"/>
                <w:lang w:eastAsia="en-US"/>
              </w:rPr>
              <w:t>t</w:t>
            </w:r>
          </w:p>
          <w:p w14:paraId="1ADF8639" w14:textId="77777777" w:rsidR="001B6B12" w:rsidRPr="009277FF" w:rsidRDefault="001B6B12" w:rsidP="001B6B12">
            <w:pPr>
              <w:pStyle w:val="ListParagraph"/>
              <w:spacing w:after="0" w:line="240" w:lineRule="auto"/>
              <w:ind w:left="255"/>
              <w:rPr>
                <w:rFonts w:ascii="Arial" w:eastAsia="Times New Roman" w:hAnsi="Arial" w:cs="Arial"/>
                <w:sz w:val="16"/>
                <w:szCs w:val="16"/>
                <w:lang w:eastAsia="en-US"/>
              </w:rPr>
            </w:pPr>
          </w:p>
          <w:p w14:paraId="0C2CF1A8" w14:textId="77777777" w:rsidR="00003066" w:rsidRPr="009277FF" w:rsidRDefault="00DA45BC" w:rsidP="00DA45BC">
            <w:pPr>
              <w:spacing w:after="0" w:line="240" w:lineRule="auto"/>
              <w:rPr>
                <w:rFonts w:ascii="Arial" w:eastAsia="Times New Roman" w:hAnsi="Arial" w:cs="Arial"/>
                <w:sz w:val="16"/>
                <w:szCs w:val="16"/>
                <w:lang w:eastAsia="en-US"/>
              </w:rPr>
            </w:pPr>
            <w:r w:rsidRPr="009277FF">
              <w:rPr>
                <w:rFonts w:ascii="Arial" w:eastAsia="Times New Roman" w:hAnsi="Arial" w:cs="Arial"/>
                <w:sz w:val="16"/>
                <w:szCs w:val="16"/>
                <w:lang w:eastAsia="en-US"/>
              </w:rPr>
              <w:t xml:space="preserve">     </w:t>
            </w:r>
            <w:r w:rsidR="00003066" w:rsidRPr="009277FF">
              <w:rPr>
                <w:rFonts w:ascii="Arial" w:eastAsia="Times New Roman" w:hAnsi="Arial" w:cs="Arial"/>
                <w:sz w:val="16"/>
                <w:szCs w:val="16"/>
                <w:lang w:eastAsia="en-US"/>
              </w:rPr>
              <w:t>Fractured Bones</w:t>
            </w:r>
          </w:p>
        </w:tc>
        <w:tc>
          <w:tcPr>
            <w:tcW w:w="4110" w:type="dxa"/>
            <w:gridSpan w:val="2"/>
            <w:vAlign w:val="center"/>
          </w:tcPr>
          <w:p w14:paraId="333F6F4E" w14:textId="77777777" w:rsidR="00003066" w:rsidRPr="009277FF" w:rsidRDefault="00003066" w:rsidP="00AD6608">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 the percentage as stated in the table of benefits</w:t>
            </w:r>
          </w:p>
        </w:tc>
      </w:tr>
      <w:tr w:rsidR="00003066" w:rsidRPr="00302600" w14:paraId="1D72141D" w14:textId="77777777" w:rsidTr="00F65178">
        <w:trPr>
          <w:trHeight w:val="92"/>
        </w:trPr>
        <w:tc>
          <w:tcPr>
            <w:tcW w:w="7293" w:type="dxa"/>
            <w:gridSpan w:val="2"/>
            <w:vMerge/>
            <w:vAlign w:val="center"/>
          </w:tcPr>
          <w:p w14:paraId="7B126F51" w14:textId="77777777" w:rsidR="00003066" w:rsidRPr="009277FF" w:rsidRDefault="00003066" w:rsidP="00003066">
            <w:pPr>
              <w:pStyle w:val="ListParagraph"/>
              <w:numPr>
                <w:ilvl w:val="0"/>
                <w:numId w:val="3"/>
              </w:numPr>
              <w:spacing w:after="0" w:line="240" w:lineRule="auto"/>
              <w:ind w:left="255" w:hanging="255"/>
              <w:rPr>
                <w:rFonts w:ascii="Arial" w:eastAsia="Times New Roman" w:hAnsi="Arial" w:cs="Arial"/>
                <w:sz w:val="16"/>
                <w:szCs w:val="16"/>
                <w:lang w:eastAsia="en-US"/>
              </w:rPr>
            </w:pPr>
          </w:p>
        </w:tc>
        <w:tc>
          <w:tcPr>
            <w:tcW w:w="2126" w:type="dxa"/>
            <w:vAlign w:val="center"/>
          </w:tcPr>
          <w:p w14:paraId="0D457402" w14:textId="77777777" w:rsidR="00003066" w:rsidRPr="009277FF" w:rsidRDefault="00003066" w:rsidP="00AD6608">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3C8034B0" w14:textId="77777777" w:rsidR="00003066" w:rsidRPr="009277FF" w:rsidRDefault="00003066" w:rsidP="00AD6608">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3,000</w:t>
            </w:r>
          </w:p>
        </w:tc>
      </w:tr>
      <w:tr w:rsidR="00003066" w:rsidRPr="00302600" w14:paraId="01CD2891" w14:textId="77777777" w:rsidTr="00F65178">
        <w:trPr>
          <w:trHeight w:val="242"/>
        </w:trPr>
        <w:tc>
          <w:tcPr>
            <w:tcW w:w="7293" w:type="dxa"/>
            <w:gridSpan w:val="2"/>
            <w:vMerge w:val="restart"/>
            <w:vAlign w:val="center"/>
          </w:tcPr>
          <w:p w14:paraId="3C7A5DA6" w14:textId="77777777" w:rsidR="00003066" w:rsidRPr="009277FF" w:rsidRDefault="00003066" w:rsidP="00003066">
            <w:pPr>
              <w:pStyle w:val="ListParagraph"/>
              <w:numPr>
                <w:ilvl w:val="0"/>
                <w:numId w:val="3"/>
              </w:numPr>
              <w:spacing w:after="0" w:line="240" w:lineRule="auto"/>
              <w:ind w:left="255" w:hanging="255"/>
              <w:rPr>
                <w:rFonts w:ascii="Arial" w:eastAsia="Times New Roman" w:hAnsi="Arial" w:cs="Arial"/>
                <w:sz w:val="16"/>
                <w:szCs w:val="16"/>
                <w:lang w:eastAsia="en-US"/>
              </w:rPr>
            </w:pPr>
            <w:r w:rsidRPr="009277FF">
              <w:rPr>
                <w:rFonts w:ascii="Arial" w:eastAsia="Times New Roman" w:hAnsi="Arial" w:cs="Arial"/>
                <w:sz w:val="16"/>
                <w:szCs w:val="16"/>
                <w:lang w:eastAsia="en-US"/>
              </w:rPr>
              <w:t>Third Degree Burns</w:t>
            </w:r>
            <w:r w:rsidRPr="009277FF">
              <w:rPr>
                <w:rFonts w:ascii="Arial" w:eastAsia="Times New Roman" w:hAnsi="Arial" w:cs="Arial"/>
                <w:sz w:val="16"/>
                <w:szCs w:val="16"/>
                <w:lang w:eastAsia="en-US"/>
              </w:rPr>
              <w:br/>
              <w:t>Second Degree Burns</w:t>
            </w:r>
          </w:p>
        </w:tc>
        <w:tc>
          <w:tcPr>
            <w:tcW w:w="2126" w:type="dxa"/>
            <w:vAlign w:val="center"/>
          </w:tcPr>
          <w:p w14:paraId="3D677D3A" w14:textId="77777777" w:rsidR="00003066" w:rsidRPr="009277FF" w:rsidRDefault="00003066"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463BDE54" w14:textId="0587B6DA" w:rsidR="00003066" w:rsidRPr="009277FF" w:rsidRDefault="00D038DD"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250,000</w:t>
            </w:r>
          </w:p>
        </w:tc>
      </w:tr>
      <w:tr w:rsidR="00003066" w:rsidRPr="00302600" w14:paraId="6BC112F4" w14:textId="77777777" w:rsidTr="00F65178">
        <w:trPr>
          <w:trHeight w:val="242"/>
        </w:trPr>
        <w:tc>
          <w:tcPr>
            <w:tcW w:w="7293" w:type="dxa"/>
            <w:gridSpan w:val="2"/>
            <w:vMerge/>
            <w:vAlign w:val="center"/>
          </w:tcPr>
          <w:p w14:paraId="3699F34E" w14:textId="77777777" w:rsidR="00003066" w:rsidRPr="009277FF" w:rsidRDefault="00003066" w:rsidP="00003066">
            <w:pPr>
              <w:pStyle w:val="ListParagraph"/>
              <w:numPr>
                <w:ilvl w:val="0"/>
                <w:numId w:val="3"/>
              </w:numPr>
              <w:spacing w:after="0" w:line="240" w:lineRule="auto"/>
              <w:ind w:left="255" w:hanging="255"/>
              <w:rPr>
                <w:rFonts w:ascii="Arial" w:eastAsia="Times New Roman" w:hAnsi="Arial" w:cs="Arial"/>
                <w:sz w:val="16"/>
                <w:szCs w:val="16"/>
                <w:lang w:eastAsia="en-US"/>
              </w:rPr>
            </w:pPr>
          </w:p>
        </w:tc>
        <w:tc>
          <w:tcPr>
            <w:tcW w:w="2126" w:type="dxa"/>
            <w:vAlign w:val="center"/>
          </w:tcPr>
          <w:p w14:paraId="4B17CCC2" w14:textId="77777777" w:rsidR="00003066" w:rsidRPr="009277FF" w:rsidRDefault="00003066"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6B16FBA7" w14:textId="0B5ECEB1" w:rsidR="00003066" w:rsidRPr="009277FF" w:rsidRDefault="00D038DD"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2</w:t>
            </w:r>
            <w:r w:rsidR="00003066" w:rsidRPr="009277FF">
              <w:rPr>
                <w:rFonts w:ascii="Arial" w:eastAsia="Times New Roman" w:hAnsi="Arial" w:cs="Arial"/>
                <w:sz w:val="16"/>
                <w:szCs w:val="16"/>
                <w:lang w:eastAsia="en-US"/>
              </w:rPr>
              <w:t>0,000</w:t>
            </w:r>
          </w:p>
        </w:tc>
      </w:tr>
      <w:tr w:rsidR="00003066" w:rsidRPr="00302600" w14:paraId="7F23F59F" w14:textId="77777777" w:rsidTr="00F65178">
        <w:trPr>
          <w:trHeight w:val="280"/>
        </w:trPr>
        <w:tc>
          <w:tcPr>
            <w:tcW w:w="1148" w:type="dxa"/>
            <w:vAlign w:val="center"/>
          </w:tcPr>
          <w:p w14:paraId="6900FA06" w14:textId="77777777" w:rsidR="00003066" w:rsidRPr="009277FF" w:rsidRDefault="00003066" w:rsidP="00003066">
            <w:pPr>
              <w:tabs>
                <w:tab w:val="num" w:pos="360"/>
              </w:tabs>
              <w:spacing w:after="0" w:line="240" w:lineRule="auto"/>
              <w:ind w:left="360" w:hanging="360"/>
              <w:rPr>
                <w:rFonts w:ascii="Arial" w:eastAsia="Times New Roman" w:hAnsi="Arial" w:cs="Arial"/>
                <w:b/>
                <w:bCs/>
                <w:sz w:val="16"/>
                <w:szCs w:val="16"/>
                <w:lang w:eastAsia="en-US"/>
              </w:rPr>
            </w:pPr>
            <w:r w:rsidRPr="009277FF">
              <w:rPr>
                <w:rFonts w:ascii="Arial" w:eastAsia="Times New Roman" w:hAnsi="Arial" w:cs="Arial"/>
                <w:b/>
                <w:bCs/>
                <w:sz w:val="16"/>
                <w:szCs w:val="16"/>
                <w:lang w:eastAsia="en-US"/>
              </w:rPr>
              <w:t>Section 2:</w:t>
            </w:r>
          </w:p>
        </w:tc>
        <w:tc>
          <w:tcPr>
            <w:tcW w:w="6145" w:type="dxa"/>
            <w:vAlign w:val="center"/>
          </w:tcPr>
          <w:p w14:paraId="65849ADC" w14:textId="77777777" w:rsidR="00003066" w:rsidRPr="009277FF" w:rsidRDefault="00003066" w:rsidP="00003066">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Medical Expenses</w:t>
            </w:r>
          </w:p>
        </w:tc>
        <w:tc>
          <w:tcPr>
            <w:tcW w:w="2126" w:type="dxa"/>
            <w:vAlign w:val="center"/>
          </w:tcPr>
          <w:p w14:paraId="2B35CC3B" w14:textId="77777777" w:rsidR="00003066" w:rsidRPr="009277FF" w:rsidRDefault="00003066"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49E8B2E6" w14:textId="64F39CC0" w:rsidR="00003066" w:rsidRPr="009277FF" w:rsidRDefault="00D038DD"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275</w:t>
            </w:r>
            <w:r w:rsidR="00003066" w:rsidRPr="009277FF">
              <w:rPr>
                <w:rFonts w:ascii="Arial" w:eastAsia="Times New Roman" w:hAnsi="Arial" w:cs="Arial"/>
                <w:sz w:val="16"/>
                <w:szCs w:val="16"/>
                <w:lang w:eastAsia="en-US"/>
              </w:rPr>
              <w:t>,000</w:t>
            </w:r>
          </w:p>
        </w:tc>
      </w:tr>
      <w:tr w:rsidR="00EB01BB" w:rsidRPr="00302600" w14:paraId="6B74B0BB" w14:textId="77777777" w:rsidTr="00F65178">
        <w:trPr>
          <w:trHeight w:val="280"/>
        </w:trPr>
        <w:tc>
          <w:tcPr>
            <w:tcW w:w="1148" w:type="dxa"/>
            <w:vMerge w:val="restart"/>
            <w:vAlign w:val="center"/>
          </w:tcPr>
          <w:p w14:paraId="2192CD53" w14:textId="77777777" w:rsidR="00EB01BB" w:rsidRPr="009277FF" w:rsidRDefault="00EB01BB" w:rsidP="00003066">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Section 3:</w:t>
            </w:r>
            <w:r w:rsidRPr="009277FF">
              <w:rPr>
                <w:rFonts w:ascii="Arial" w:eastAsia="Times New Roman" w:hAnsi="Arial" w:cs="Arial"/>
                <w:sz w:val="16"/>
                <w:szCs w:val="16"/>
                <w:lang w:eastAsia="en-US"/>
              </w:rPr>
              <w:t xml:space="preserve"> </w:t>
            </w:r>
          </w:p>
          <w:p w14:paraId="17DBA6AC" w14:textId="77777777" w:rsidR="00EB01BB" w:rsidRPr="009277FF" w:rsidRDefault="00EB01BB" w:rsidP="00003066">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 xml:space="preserve"> </w:t>
            </w:r>
          </w:p>
        </w:tc>
        <w:tc>
          <w:tcPr>
            <w:tcW w:w="6145" w:type="dxa"/>
            <w:vAlign w:val="center"/>
          </w:tcPr>
          <w:p w14:paraId="6095CCD4" w14:textId="77777777" w:rsidR="00EB01BB" w:rsidRPr="009277FF" w:rsidRDefault="00EB01BB" w:rsidP="00003066">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Emergency Medical Evacuation</w:t>
            </w:r>
          </w:p>
        </w:tc>
        <w:tc>
          <w:tcPr>
            <w:tcW w:w="2126" w:type="dxa"/>
            <w:vAlign w:val="center"/>
          </w:tcPr>
          <w:p w14:paraId="6DDFD1A1" w14:textId="77777777" w:rsidR="00EB01BB" w:rsidRPr="009277FF" w:rsidRDefault="00EB01BB"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3E7A0DEA" w14:textId="77777777" w:rsidR="00EB01BB" w:rsidRPr="009277FF" w:rsidRDefault="00EB01BB"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Unlimited</w:t>
            </w:r>
          </w:p>
        </w:tc>
      </w:tr>
      <w:tr w:rsidR="00EB01BB" w:rsidRPr="00302600" w14:paraId="10BCFF42" w14:textId="77777777" w:rsidTr="00F65178">
        <w:trPr>
          <w:trHeight w:val="280"/>
        </w:trPr>
        <w:tc>
          <w:tcPr>
            <w:tcW w:w="1148" w:type="dxa"/>
            <w:vMerge/>
            <w:vAlign w:val="center"/>
          </w:tcPr>
          <w:p w14:paraId="76ACF742" w14:textId="77777777" w:rsidR="00EB01BB" w:rsidRPr="009277FF" w:rsidRDefault="00EB01BB" w:rsidP="00003066">
            <w:pPr>
              <w:tabs>
                <w:tab w:val="num" w:pos="360"/>
              </w:tabs>
              <w:spacing w:after="0" w:line="240" w:lineRule="auto"/>
              <w:ind w:left="360" w:hanging="360"/>
              <w:rPr>
                <w:rFonts w:ascii="Arial" w:eastAsia="Times New Roman" w:hAnsi="Arial" w:cs="Arial"/>
                <w:sz w:val="16"/>
                <w:szCs w:val="16"/>
                <w:lang w:eastAsia="en-US"/>
              </w:rPr>
            </w:pPr>
          </w:p>
        </w:tc>
        <w:tc>
          <w:tcPr>
            <w:tcW w:w="6145" w:type="dxa"/>
            <w:vAlign w:val="center"/>
          </w:tcPr>
          <w:p w14:paraId="64968C98" w14:textId="77777777" w:rsidR="00EB01BB" w:rsidRPr="009277FF" w:rsidRDefault="00EB01BB" w:rsidP="00003066">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Repatriation Expenses</w:t>
            </w:r>
          </w:p>
        </w:tc>
        <w:tc>
          <w:tcPr>
            <w:tcW w:w="2126" w:type="dxa"/>
            <w:vAlign w:val="center"/>
          </w:tcPr>
          <w:p w14:paraId="7E9C9987" w14:textId="77777777" w:rsidR="00EB01BB" w:rsidRPr="009277FF" w:rsidRDefault="00EB01BB"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58BAC8FA" w14:textId="77777777" w:rsidR="00EB01BB" w:rsidRPr="009277FF" w:rsidRDefault="00EB01BB"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Unlimited</w:t>
            </w:r>
          </w:p>
        </w:tc>
      </w:tr>
      <w:tr w:rsidR="00003066" w:rsidRPr="00302600" w14:paraId="71EF453A" w14:textId="77777777" w:rsidTr="00F65178">
        <w:trPr>
          <w:trHeight w:val="196"/>
        </w:trPr>
        <w:tc>
          <w:tcPr>
            <w:tcW w:w="1148" w:type="dxa"/>
            <w:vAlign w:val="center"/>
          </w:tcPr>
          <w:p w14:paraId="3D9931B0" w14:textId="77777777" w:rsidR="00003066" w:rsidRPr="009277FF" w:rsidRDefault="00003066" w:rsidP="00003066">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w:t>
            </w:r>
            <w:r w:rsidR="00EB01BB" w:rsidRPr="009277FF">
              <w:rPr>
                <w:rFonts w:ascii="Arial" w:eastAsia="Times New Roman" w:hAnsi="Arial" w:cs="Arial"/>
                <w:b/>
                <w:bCs/>
                <w:sz w:val="16"/>
                <w:szCs w:val="16"/>
                <w:lang w:eastAsia="en-US"/>
              </w:rPr>
              <w:t>4</w:t>
            </w:r>
            <w:r w:rsidRPr="009277FF">
              <w:rPr>
                <w:rFonts w:ascii="Arial" w:eastAsia="Times New Roman" w:hAnsi="Arial" w:cs="Arial"/>
                <w:b/>
                <w:bCs/>
                <w:sz w:val="16"/>
                <w:szCs w:val="16"/>
                <w:lang w:eastAsia="en-US"/>
              </w:rPr>
              <w:t xml:space="preserve">: </w:t>
            </w:r>
          </w:p>
        </w:tc>
        <w:tc>
          <w:tcPr>
            <w:tcW w:w="6145" w:type="dxa"/>
            <w:vAlign w:val="center"/>
          </w:tcPr>
          <w:p w14:paraId="3913F4F2" w14:textId="77777777" w:rsidR="00003066" w:rsidRPr="009277FF" w:rsidRDefault="00003066" w:rsidP="00003066">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Post Journey Medical Expenses</w:t>
            </w:r>
          </w:p>
        </w:tc>
        <w:tc>
          <w:tcPr>
            <w:tcW w:w="2126" w:type="dxa"/>
            <w:vAlign w:val="center"/>
          </w:tcPr>
          <w:p w14:paraId="4DA8B0BE" w14:textId="77777777" w:rsidR="00003066" w:rsidRPr="009277FF" w:rsidRDefault="00003066"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5B915824" w14:textId="77777777" w:rsidR="00003066" w:rsidRPr="009277FF" w:rsidRDefault="00003066"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15,000</w:t>
            </w:r>
          </w:p>
        </w:tc>
      </w:tr>
      <w:tr w:rsidR="00531ED0" w:rsidRPr="00302600" w14:paraId="0DEB1432" w14:textId="77777777" w:rsidTr="00F65178">
        <w:trPr>
          <w:trHeight w:val="269"/>
        </w:trPr>
        <w:tc>
          <w:tcPr>
            <w:tcW w:w="1148" w:type="dxa"/>
            <w:vMerge w:val="restart"/>
            <w:vAlign w:val="center"/>
          </w:tcPr>
          <w:p w14:paraId="033FAE59" w14:textId="77777777" w:rsidR="00531ED0" w:rsidRPr="009277FF" w:rsidRDefault="00531ED0" w:rsidP="00003066">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w:t>
            </w:r>
            <w:r w:rsidR="00EB01BB" w:rsidRPr="009277FF">
              <w:rPr>
                <w:rFonts w:ascii="Arial" w:eastAsia="Times New Roman" w:hAnsi="Arial" w:cs="Arial"/>
                <w:b/>
                <w:bCs/>
                <w:sz w:val="16"/>
                <w:szCs w:val="16"/>
                <w:lang w:eastAsia="en-US"/>
              </w:rPr>
              <w:t>5</w:t>
            </w:r>
            <w:r w:rsidRPr="009277FF">
              <w:rPr>
                <w:rFonts w:ascii="Arial" w:eastAsia="Times New Roman" w:hAnsi="Arial" w:cs="Arial"/>
                <w:b/>
                <w:bCs/>
                <w:sz w:val="16"/>
                <w:szCs w:val="16"/>
                <w:lang w:eastAsia="en-US"/>
              </w:rPr>
              <w:t xml:space="preserve">: </w:t>
            </w:r>
          </w:p>
        </w:tc>
        <w:tc>
          <w:tcPr>
            <w:tcW w:w="6145" w:type="dxa"/>
            <w:vAlign w:val="center"/>
          </w:tcPr>
          <w:p w14:paraId="3D102B94" w14:textId="77777777" w:rsidR="00531ED0" w:rsidRPr="009277FF" w:rsidRDefault="00531ED0" w:rsidP="00EB01BB">
            <w:pPr>
              <w:tabs>
                <w:tab w:val="num" w:pos="360"/>
              </w:tabs>
              <w:spacing w:after="0" w:line="240" w:lineRule="auto"/>
              <w:ind w:left="360" w:hanging="360"/>
              <w:jc w:val="both"/>
              <w:rPr>
                <w:rFonts w:ascii="Arial" w:eastAsia="Times New Roman" w:hAnsi="Arial" w:cs="Arial"/>
                <w:sz w:val="16"/>
                <w:szCs w:val="16"/>
                <w:lang w:eastAsia="en-US"/>
              </w:rPr>
            </w:pPr>
            <w:r w:rsidRPr="009277FF">
              <w:rPr>
                <w:rFonts w:ascii="Arial" w:eastAsia="Times New Roman" w:hAnsi="Arial" w:cs="Arial"/>
                <w:sz w:val="16"/>
                <w:szCs w:val="16"/>
                <w:lang w:eastAsia="en-US"/>
              </w:rPr>
              <w:t>Cancellation</w:t>
            </w:r>
          </w:p>
        </w:tc>
        <w:tc>
          <w:tcPr>
            <w:tcW w:w="2126" w:type="dxa"/>
            <w:vAlign w:val="center"/>
          </w:tcPr>
          <w:p w14:paraId="30649CCB" w14:textId="77777777" w:rsidR="00531ED0" w:rsidRPr="009277FF" w:rsidRDefault="00531ED0"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1EDFE1ED" w14:textId="77777777" w:rsidR="00531ED0" w:rsidRPr="009277FF" w:rsidRDefault="00531ED0"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10,000</w:t>
            </w:r>
          </w:p>
        </w:tc>
      </w:tr>
      <w:tr w:rsidR="00531ED0" w:rsidRPr="00302600" w14:paraId="32F89F9D" w14:textId="77777777" w:rsidTr="00F65178">
        <w:trPr>
          <w:trHeight w:val="196"/>
        </w:trPr>
        <w:tc>
          <w:tcPr>
            <w:tcW w:w="1148" w:type="dxa"/>
            <w:vMerge/>
            <w:vAlign w:val="center"/>
          </w:tcPr>
          <w:p w14:paraId="0E728681" w14:textId="77777777" w:rsidR="00531ED0" w:rsidRPr="009277FF" w:rsidRDefault="00531ED0" w:rsidP="00531ED0">
            <w:pPr>
              <w:tabs>
                <w:tab w:val="num" w:pos="360"/>
              </w:tabs>
              <w:spacing w:after="0" w:line="240" w:lineRule="auto"/>
              <w:rPr>
                <w:rFonts w:ascii="Arial" w:eastAsia="Times New Roman" w:hAnsi="Arial" w:cs="Arial"/>
                <w:sz w:val="16"/>
                <w:szCs w:val="16"/>
                <w:lang w:eastAsia="en-US"/>
              </w:rPr>
            </w:pPr>
          </w:p>
        </w:tc>
        <w:tc>
          <w:tcPr>
            <w:tcW w:w="6145" w:type="dxa"/>
            <w:vAlign w:val="center"/>
          </w:tcPr>
          <w:p w14:paraId="5A9EA926" w14:textId="77777777" w:rsidR="00531ED0" w:rsidRPr="009277FF" w:rsidRDefault="00EB01BB" w:rsidP="00003066">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Curtailment &amp; Rearrangement</w:t>
            </w:r>
          </w:p>
        </w:tc>
        <w:tc>
          <w:tcPr>
            <w:tcW w:w="2126" w:type="dxa"/>
            <w:vAlign w:val="center"/>
          </w:tcPr>
          <w:p w14:paraId="13CC100B" w14:textId="77777777" w:rsidR="00531ED0" w:rsidRPr="009277FF" w:rsidRDefault="00531ED0"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1690256E" w14:textId="28D1EB94" w:rsidR="00531ED0" w:rsidRPr="009277FF" w:rsidRDefault="00531ED0"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w:t>
            </w:r>
            <w:r w:rsidR="00D038DD" w:rsidRPr="009277FF">
              <w:rPr>
                <w:rFonts w:ascii="Arial" w:eastAsia="Times New Roman" w:hAnsi="Arial" w:cs="Arial"/>
                <w:sz w:val="16"/>
                <w:szCs w:val="16"/>
                <w:lang w:eastAsia="en-US"/>
              </w:rPr>
              <w:t>0</w:t>
            </w:r>
            <w:r w:rsidRPr="009277FF">
              <w:rPr>
                <w:rFonts w:ascii="Arial" w:eastAsia="Times New Roman" w:hAnsi="Arial" w:cs="Arial"/>
                <w:sz w:val="16"/>
                <w:szCs w:val="16"/>
                <w:lang w:eastAsia="en-US"/>
              </w:rPr>
              <w:t>,000</w:t>
            </w:r>
          </w:p>
        </w:tc>
      </w:tr>
      <w:tr w:rsidR="00531ED0" w:rsidRPr="00302600" w14:paraId="0315DCBA" w14:textId="77777777" w:rsidTr="00F65178">
        <w:trPr>
          <w:trHeight w:val="196"/>
        </w:trPr>
        <w:tc>
          <w:tcPr>
            <w:tcW w:w="1148" w:type="dxa"/>
            <w:vAlign w:val="center"/>
          </w:tcPr>
          <w:p w14:paraId="07101BC9" w14:textId="77777777" w:rsidR="00531ED0" w:rsidRPr="009277FF" w:rsidRDefault="00531ED0" w:rsidP="00003066">
            <w:pPr>
              <w:tabs>
                <w:tab w:val="num" w:pos="360"/>
              </w:tabs>
              <w:spacing w:after="0" w:line="240" w:lineRule="auto"/>
              <w:ind w:left="360" w:hanging="360"/>
              <w:rPr>
                <w:rFonts w:ascii="Arial" w:eastAsia="Times New Roman" w:hAnsi="Arial" w:cs="Arial"/>
                <w:b/>
                <w:bCs/>
                <w:sz w:val="16"/>
                <w:szCs w:val="16"/>
                <w:lang w:eastAsia="en-US"/>
              </w:rPr>
            </w:pPr>
            <w:r w:rsidRPr="009277FF">
              <w:rPr>
                <w:rFonts w:ascii="Arial" w:eastAsia="Times New Roman" w:hAnsi="Arial" w:cs="Arial"/>
                <w:b/>
                <w:bCs/>
                <w:sz w:val="16"/>
                <w:szCs w:val="16"/>
                <w:lang w:eastAsia="en-US"/>
              </w:rPr>
              <w:t xml:space="preserve">Section </w:t>
            </w:r>
            <w:r w:rsidR="00EB01BB" w:rsidRPr="009277FF">
              <w:rPr>
                <w:rFonts w:ascii="Arial" w:eastAsia="Times New Roman" w:hAnsi="Arial" w:cs="Arial"/>
                <w:b/>
                <w:bCs/>
                <w:sz w:val="16"/>
                <w:szCs w:val="16"/>
                <w:lang w:eastAsia="en-US"/>
              </w:rPr>
              <w:t>6</w:t>
            </w:r>
            <w:r w:rsidRPr="009277FF">
              <w:rPr>
                <w:rFonts w:ascii="Arial" w:eastAsia="Times New Roman" w:hAnsi="Arial" w:cs="Arial"/>
                <w:b/>
                <w:bCs/>
                <w:sz w:val="16"/>
                <w:szCs w:val="16"/>
                <w:lang w:eastAsia="en-US"/>
              </w:rPr>
              <w:t>:</w:t>
            </w:r>
          </w:p>
        </w:tc>
        <w:tc>
          <w:tcPr>
            <w:tcW w:w="6145" w:type="dxa"/>
            <w:vAlign w:val="center"/>
          </w:tcPr>
          <w:p w14:paraId="1006A804" w14:textId="77777777" w:rsidR="00531ED0" w:rsidRPr="009277FF" w:rsidRDefault="00531ED0" w:rsidP="00003066">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Travel Postponement</w:t>
            </w:r>
          </w:p>
        </w:tc>
        <w:tc>
          <w:tcPr>
            <w:tcW w:w="2126" w:type="dxa"/>
            <w:vAlign w:val="center"/>
          </w:tcPr>
          <w:p w14:paraId="6A686B8E" w14:textId="77777777" w:rsidR="00531ED0" w:rsidRPr="009277FF" w:rsidRDefault="00531ED0"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w:t>
            </w:r>
            <w:r w:rsidR="00EB01BB" w:rsidRPr="009277FF">
              <w:rPr>
                <w:rFonts w:ascii="Arial" w:eastAsia="Times New Roman" w:hAnsi="Arial" w:cs="Arial"/>
                <w:sz w:val="16"/>
                <w:szCs w:val="16"/>
                <w:lang w:eastAsia="en-US"/>
              </w:rPr>
              <w:t>p</w:t>
            </w:r>
            <w:r w:rsidRPr="009277FF">
              <w:rPr>
                <w:rFonts w:ascii="Arial" w:eastAsia="Times New Roman" w:hAnsi="Arial" w:cs="Arial"/>
                <w:sz w:val="16"/>
                <w:szCs w:val="16"/>
                <w:lang w:eastAsia="en-US"/>
              </w:rPr>
              <w:t xml:space="preserve"> to</w:t>
            </w:r>
          </w:p>
        </w:tc>
        <w:tc>
          <w:tcPr>
            <w:tcW w:w="1984" w:type="dxa"/>
            <w:vAlign w:val="center"/>
          </w:tcPr>
          <w:p w14:paraId="42F31914" w14:textId="77777777" w:rsidR="00531ED0" w:rsidRPr="009277FF" w:rsidRDefault="00531ED0" w:rsidP="00003066">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1,000</w:t>
            </w:r>
          </w:p>
        </w:tc>
      </w:tr>
      <w:tr w:rsidR="002D13E0" w:rsidRPr="00302600" w14:paraId="26A39224" w14:textId="77777777" w:rsidTr="00F65178">
        <w:trPr>
          <w:trHeight w:val="269"/>
        </w:trPr>
        <w:tc>
          <w:tcPr>
            <w:tcW w:w="1148" w:type="dxa"/>
            <w:vAlign w:val="center"/>
          </w:tcPr>
          <w:p w14:paraId="78C1717B"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7: </w:t>
            </w:r>
          </w:p>
        </w:tc>
        <w:tc>
          <w:tcPr>
            <w:tcW w:w="6145" w:type="dxa"/>
            <w:vAlign w:val="center"/>
          </w:tcPr>
          <w:p w14:paraId="302B7871" w14:textId="08382404"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 xml:space="preserve">Loss of Money and Travel Documents </w:t>
            </w:r>
          </w:p>
        </w:tc>
        <w:tc>
          <w:tcPr>
            <w:tcW w:w="2126" w:type="dxa"/>
            <w:vAlign w:val="center"/>
          </w:tcPr>
          <w:p w14:paraId="0EB86218" w14:textId="6CCA5816"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5297DA6E" w14:textId="29A22B65"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5,000</w:t>
            </w:r>
          </w:p>
        </w:tc>
      </w:tr>
      <w:tr w:rsidR="002D13E0" w:rsidRPr="00302600" w14:paraId="0A37B4C6" w14:textId="77777777" w:rsidTr="00F65178">
        <w:trPr>
          <w:trHeight w:val="196"/>
        </w:trPr>
        <w:tc>
          <w:tcPr>
            <w:tcW w:w="1148" w:type="dxa"/>
            <w:vAlign w:val="center"/>
          </w:tcPr>
          <w:p w14:paraId="6C2A434C"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8: </w:t>
            </w:r>
          </w:p>
        </w:tc>
        <w:tc>
          <w:tcPr>
            <w:tcW w:w="6145" w:type="dxa"/>
            <w:vAlign w:val="center"/>
          </w:tcPr>
          <w:p w14:paraId="2C649ABE" w14:textId="18D81853"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Personal Property &amp; Baggage (Including Golfing Equipment &amp; Portable Computer)</w:t>
            </w:r>
          </w:p>
        </w:tc>
        <w:tc>
          <w:tcPr>
            <w:tcW w:w="2126" w:type="dxa"/>
            <w:vAlign w:val="center"/>
          </w:tcPr>
          <w:p w14:paraId="2A9146AA" w14:textId="2487A262"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2250A0DB" w14:textId="3639DE01"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5,000</w:t>
            </w:r>
          </w:p>
        </w:tc>
      </w:tr>
      <w:tr w:rsidR="002D13E0" w:rsidRPr="00302600" w14:paraId="09133CB1" w14:textId="77777777" w:rsidTr="00F65178">
        <w:trPr>
          <w:trHeight w:val="269"/>
        </w:trPr>
        <w:tc>
          <w:tcPr>
            <w:tcW w:w="1148" w:type="dxa"/>
            <w:vAlign w:val="center"/>
          </w:tcPr>
          <w:p w14:paraId="161EC0C9"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9: </w:t>
            </w:r>
          </w:p>
        </w:tc>
        <w:tc>
          <w:tcPr>
            <w:tcW w:w="6145" w:type="dxa"/>
            <w:vAlign w:val="center"/>
          </w:tcPr>
          <w:p w14:paraId="34D6A2FB" w14:textId="5C7B251E"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Travel Delay (SGD</w:t>
            </w:r>
            <w:r w:rsidR="001423D2" w:rsidRPr="009277FF">
              <w:rPr>
                <w:rFonts w:ascii="Arial" w:eastAsia="Times New Roman" w:hAnsi="Arial" w:cs="Arial"/>
                <w:sz w:val="16"/>
                <w:szCs w:val="16"/>
                <w:lang w:eastAsia="en-US"/>
              </w:rPr>
              <w:t>1</w:t>
            </w:r>
            <w:r w:rsidRPr="009277FF">
              <w:rPr>
                <w:rFonts w:ascii="Arial" w:eastAsia="Times New Roman" w:hAnsi="Arial" w:cs="Arial"/>
                <w:sz w:val="16"/>
                <w:szCs w:val="16"/>
                <w:lang w:eastAsia="en-US"/>
              </w:rPr>
              <w:t>00 per 6 hours of delay)</w:t>
            </w:r>
          </w:p>
        </w:tc>
        <w:tc>
          <w:tcPr>
            <w:tcW w:w="2126" w:type="dxa"/>
            <w:vAlign w:val="center"/>
          </w:tcPr>
          <w:p w14:paraId="2937475C" w14:textId="41A9A0BF"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48B95589" w14:textId="48DB89B8"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1,000</w:t>
            </w:r>
          </w:p>
        </w:tc>
      </w:tr>
      <w:tr w:rsidR="002D13E0" w:rsidRPr="00302600" w14:paraId="739489D1" w14:textId="77777777" w:rsidTr="00F65178">
        <w:trPr>
          <w:trHeight w:val="304"/>
        </w:trPr>
        <w:tc>
          <w:tcPr>
            <w:tcW w:w="1148" w:type="dxa"/>
            <w:vAlign w:val="center"/>
          </w:tcPr>
          <w:p w14:paraId="420C1690"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10: </w:t>
            </w:r>
          </w:p>
        </w:tc>
        <w:tc>
          <w:tcPr>
            <w:tcW w:w="6145" w:type="dxa"/>
            <w:vAlign w:val="center"/>
          </w:tcPr>
          <w:p w14:paraId="64CA57FE" w14:textId="273C15AD"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Baggage Delay (SGD2</w:t>
            </w:r>
            <w:r w:rsidR="001423D2" w:rsidRPr="009277FF">
              <w:rPr>
                <w:rFonts w:ascii="Arial" w:eastAsia="Times New Roman" w:hAnsi="Arial" w:cs="Arial"/>
                <w:sz w:val="16"/>
                <w:szCs w:val="16"/>
                <w:lang w:eastAsia="en-US"/>
              </w:rPr>
              <w:t>0</w:t>
            </w:r>
            <w:r w:rsidRPr="009277FF">
              <w:rPr>
                <w:rFonts w:ascii="Arial" w:eastAsia="Times New Roman" w:hAnsi="Arial" w:cs="Arial"/>
                <w:sz w:val="16"/>
                <w:szCs w:val="16"/>
                <w:lang w:eastAsia="en-US"/>
              </w:rPr>
              <w:t>0 per 6 hours of delay)</w:t>
            </w:r>
          </w:p>
        </w:tc>
        <w:tc>
          <w:tcPr>
            <w:tcW w:w="2126" w:type="dxa"/>
            <w:vAlign w:val="center"/>
          </w:tcPr>
          <w:p w14:paraId="419EA8A1" w14:textId="233E13B5"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7EB7FDE7" w14:textId="10EAC0DB"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1,000</w:t>
            </w:r>
          </w:p>
        </w:tc>
      </w:tr>
      <w:tr w:rsidR="002D13E0" w:rsidRPr="00302600" w14:paraId="5F7860E8" w14:textId="77777777" w:rsidTr="00F65178">
        <w:trPr>
          <w:trHeight w:val="248"/>
        </w:trPr>
        <w:tc>
          <w:tcPr>
            <w:tcW w:w="1148" w:type="dxa"/>
            <w:vAlign w:val="center"/>
          </w:tcPr>
          <w:p w14:paraId="2477FD5B"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11: </w:t>
            </w:r>
          </w:p>
        </w:tc>
        <w:tc>
          <w:tcPr>
            <w:tcW w:w="6145" w:type="dxa"/>
            <w:vAlign w:val="center"/>
          </w:tcPr>
          <w:p w14:paraId="2A3F4B3A" w14:textId="15718FEB"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Personal Liability</w:t>
            </w:r>
          </w:p>
        </w:tc>
        <w:tc>
          <w:tcPr>
            <w:tcW w:w="2126" w:type="dxa"/>
            <w:vAlign w:val="center"/>
          </w:tcPr>
          <w:p w14:paraId="5935A844" w14:textId="760ABFA1"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7A851B61" w14:textId="1963C8A3"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3,000,000</w:t>
            </w:r>
          </w:p>
        </w:tc>
      </w:tr>
      <w:tr w:rsidR="002D13E0" w:rsidRPr="00302600" w14:paraId="63AA710C" w14:textId="77777777" w:rsidTr="00F65178">
        <w:trPr>
          <w:trHeight w:val="196"/>
        </w:trPr>
        <w:tc>
          <w:tcPr>
            <w:tcW w:w="1148" w:type="dxa"/>
            <w:vAlign w:val="center"/>
          </w:tcPr>
          <w:p w14:paraId="282A8A1C"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12: </w:t>
            </w:r>
          </w:p>
        </w:tc>
        <w:tc>
          <w:tcPr>
            <w:tcW w:w="6145" w:type="dxa"/>
            <w:vAlign w:val="center"/>
          </w:tcPr>
          <w:p w14:paraId="0301283F" w14:textId="508E6FFE"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Hijacking (SGD200 per 8 hours of Hijacking)</w:t>
            </w:r>
          </w:p>
        </w:tc>
        <w:tc>
          <w:tcPr>
            <w:tcW w:w="2126" w:type="dxa"/>
            <w:vAlign w:val="center"/>
          </w:tcPr>
          <w:p w14:paraId="5E71A4B8" w14:textId="44DAAA49"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48C90AA6" w14:textId="4D7CB328"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5,000</w:t>
            </w:r>
          </w:p>
        </w:tc>
      </w:tr>
      <w:tr w:rsidR="002D13E0" w:rsidRPr="00302600" w14:paraId="2B575A28" w14:textId="77777777" w:rsidTr="00F65178">
        <w:trPr>
          <w:trHeight w:val="269"/>
        </w:trPr>
        <w:tc>
          <w:tcPr>
            <w:tcW w:w="1148" w:type="dxa"/>
            <w:vAlign w:val="center"/>
          </w:tcPr>
          <w:p w14:paraId="1CBFC509"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13: </w:t>
            </w:r>
          </w:p>
        </w:tc>
        <w:tc>
          <w:tcPr>
            <w:tcW w:w="6145" w:type="dxa"/>
            <w:vAlign w:val="center"/>
          </w:tcPr>
          <w:p w14:paraId="03F69E6C" w14:textId="32CADD66"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Kidnap &amp; Hostage (SGD200 per 8 hours of Hijacking)</w:t>
            </w:r>
          </w:p>
        </w:tc>
        <w:tc>
          <w:tcPr>
            <w:tcW w:w="2126" w:type="dxa"/>
            <w:vAlign w:val="center"/>
          </w:tcPr>
          <w:p w14:paraId="272858E5" w14:textId="2851BF7B"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51E723DB" w14:textId="1B0180A4"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5,000</w:t>
            </w:r>
          </w:p>
        </w:tc>
      </w:tr>
      <w:tr w:rsidR="002D13E0" w:rsidRPr="00302600" w14:paraId="54E835CD" w14:textId="77777777" w:rsidTr="00F65178">
        <w:trPr>
          <w:trHeight w:val="248"/>
        </w:trPr>
        <w:tc>
          <w:tcPr>
            <w:tcW w:w="1148" w:type="dxa"/>
            <w:vAlign w:val="center"/>
          </w:tcPr>
          <w:p w14:paraId="512A82F4"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14: </w:t>
            </w:r>
          </w:p>
        </w:tc>
        <w:tc>
          <w:tcPr>
            <w:tcW w:w="6145" w:type="dxa"/>
            <w:vAlign w:val="center"/>
          </w:tcPr>
          <w:p w14:paraId="66EE9CFC" w14:textId="53942A6F"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Hospital Confinement (SGD200 per daily confinement)</w:t>
            </w:r>
          </w:p>
        </w:tc>
        <w:tc>
          <w:tcPr>
            <w:tcW w:w="2126" w:type="dxa"/>
            <w:vAlign w:val="center"/>
          </w:tcPr>
          <w:p w14:paraId="6B096149" w14:textId="2D8B02CD"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61E62361" w14:textId="518AF27E"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10,000</w:t>
            </w:r>
          </w:p>
        </w:tc>
      </w:tr>
      <w:tr w:rsidR="002D13E0" w:rsidRPr="00302600" w14:paraId="4B0DE6CB" w14:textId="77777777" w:rsidTr="00F65178">
        <w:trPr>
          <w:trHeight w:val="196"/>
        </w:trPr>
        <w:tc>
          <w:tcPr>
            <w:tcW w:w="1148" w:type="dxa"/>
            <w:vAlign w:val="center"/>
          </w:tcPr>
          <w:p w14:paraId="6B64D316"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15: </w:t>
            </w:r>
          </w:p>
        </w:tc>
        <w:tc>
          <w:tcPr>
            <w:tcW w:w="6145" w:type="dxa"/>
            <w:vAlign w:val="center"/>
          </w:tcPr>
          <w:p w14:paraId="1602D620" w14:textId="56AD6CFF"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ICU Hospital Confinement (SGD400 per daily confinement)</w:t>
            </w:r>
          </w:p>
        </w:tc>
        <w:tc>
          <w:tcPr>
            <w:tcW w:w="2126" w:type="dxa"/>
            <w:vAlign w:val="center"/>
          </w:tcPr>
          <w:p w14:paraId="05DD4918" w14:textId="3CC0ACAE"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1549CB6E" w14:textId="07199896"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10,000</w:t>
            </w:r>
          </w:p>
        </w:tc>
      </w:tr>
      <w:tr w:rsidR="002D13E0" w:rsidRPr="00302600" w14:paraId="2A03B421" w14:textId="77777777" w:rsidTr="00F65178">
        <w:trPr>
          <w:trHeight w:val="269"/>
        </w:trPr>
        <w:tc>
          <w:tcPr>
            <w:tcW w:w="1148" w:type="dxa"/>
            <w:vAlign w:val="center"/>
          </w:tcPr>
          <w:p w14:paraId="6F5BDD8C"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16: </w:t>
            </w:r>
          </w:p>
        </w:tc>
        <w:tc>
          <w:tcPr>
            <w:tcW w:w="6145" w:type="dxa"/>
            <w:vAlign w:val="center"/>
          </w:tcPr>
          <w:p w14:paraId="324F41F7" w14:textId="101A2B38"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Emergency Travel Expenses</w:t>
            </w:r>
          </w:p>
        </w:tc>
        <w:tc>
          <w:tcPr>
            <w:tcW w:w="2126" w:type="dxa"/>
            <w:vAlign w:val="center"/>
          </w:tcPr>
          <w:p w14:paraId="25A26F2F" w14:textId="1CD57B9F"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6390185E" w14:textId="69A33EE1"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10,000</w:t>
            </w:r>
          </w:p>
        </w:tc>
      </w:tr>
      <w:tr w:rsidR="002D13E0" w:rsidRPr="00302600" w14:paraId="1C0F071D" w14:textId="77777777" w:rsidTr="00F65178">
        <w:trPr>
          <w:trHeight w:val="175"/>
        </w:trPr>
        <w:tc>
          <w:tcPr>
            <w:tcW w:w="1148" w:type="dxa"/>
            <w:vAlign w:val="center"/>
          </w:tcPr>
          <w:p w14:paraId="6B2211A1"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17: </w:t>
            </w:r>
          </w:p>
        </w:tc>
        <w:tc>
          <w:tcPr>
            <w:tcW w:w="6145" w:type="dxa"/>
            <w:vAlign w:val="center"/>
          </w:tcPr>
          <w:p w14:paraId="150B3DCF" w14:textId="4972DF29"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Travel Misconnection</w:t>
            </w:r>
          </w:p>
        </w:tc>
        <w:tc>
          <w:tcPr>
            <w:tcW w:w="2126" w:type="dxa"/>
            <w:vAlign w:val="center"/>
          </w:tcPr>
          <w:p w14:paraId="6B4EEC76" w14:textId="36734E52"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4DD268E5" w14:textId="4220E0F4"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200</w:t>
            </w:r>
          </w:p>
        </w:tc>
      </w:tr>
      <w:tr w:rsidR="002D13E0" w:rsidRPr="00302600" w14:paraId="542ADE56" w14:textId="77777777" w:rsidTr="00F65178">
        <w:trPr>
          <w:trHeight w:val="300"/>
        </w:trPr>
        <w:tc>
          <w:tcPr>
            <w:tcW w:w="1148" w:type="dxa"/>
            <w:vAlign w:val="center"/>
          </w:tcPr>
          <w:p w14:paraId="0790A8EC"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18: </w:t>
            </w:r>
          </w:p>
        </w:tc>
        <w:tc>
          <w:tcPr>
            <w:tcW w:w="6145" w:type="dxa"/>
            <w:vAlign w:val="center"/>
          </w:tcPr>
          <w:p w14:paraId="53AD20DA" w14:textId="220778F2"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Legal Fees</w:t>
            </w:r>
          </w:p>
        </w:tc>
        <w:tc>
          <w:tcPr>
            <w:tcW w:w="2126" w:type="dxa"/>
            <w:vAlign w:val="center"/>
          </w:tcPr>
          <w:p w14:paraId="33D23119" w14:textId="041EB6D8"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21B2671F" w14:textId="5C54F6CF"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15,000</w:t>
            </w:r>
          </w:p>
        </w:tc>
      </w:tr>
      <w:tr w:rsidR="002D13E0" w:rsidRPr="00302600" w14:paraId="1DF6BEC4" w14:textId="77777777" w:rsidTr="00F65178">
        <w:trPr>
          <w:trHeight w:val="248"/>
        </w:trPr>
        <w:tc>
          <w:tcPr>
            <w:tcW w:w="1148" w:type="dxa"/>
            <w:vAlign w:val="center"/>
          </w:tcPr>
          <w:p w14:paraId="0BA06D6D"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19: </w:t>
            </w:r>
          </w:p>
        </w:tc>
        <w:tc>
          <w:tcPr>
            <w:tcW w:w="6145" w:type="dxa"/>
            <w:vAlign w:val="center"/>
          </w:tcPr>
          <w:p w14:paraId="24929C75" w14:textId="440BC506"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Bail Bond</w:t>
            </w:r>
          </w:p>
        </w:tc>
        <w:tc>
          <w:tcPr>
            <w:tcW w:w="2126" w:type="dxa"/>
            <w:vAlign w:val="center"/>
          </w:tcPr>
          <w:p w14:paraId="2788EE47" w14:textId="10AE5057"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4B29CEFE" w14:textId="3E507CB7"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15,000</w:t>
            </w:r>
          </w:p>
        </w:tc>
      </w:tr>
      <w:tr w:rsidR="002D13E0" w:rsidRPr="00302600" w14:paraId="2966678A" w14:textId="77777777" w:rsidTr="00F65178">
        <w:trPr>
          <w:trHeight w:val="196"/>
        </w:trPr>
        <w:tc>
          <w:tcPr>
            <w:tcW w:w="1148" w:type="dxa"/>
            <w:vAlign w:val="center"/>
          </w:tcPr>
          <w:p w14:paraId="1E012C8A"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20: </w:t>
            </w:r>
          </w:p>
        </w:tc>
        <w:tc>
          <w:tcPr>
            <w:tcW w:w="6145" w:type="dxa"/>
            <w:vAlign w:val="center"/>
          </w:tcPr>
          <w:p w14:paraId="2E165A9D" w14:textId="5196918B"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Family Security</w:t>
            </w:r>
          </w:p>
        </w:tc>
        <w:tc>
          <w:tcPr>
            <w:tcW w:w="2126" w:type="dxa"/>
            <w:vAlign w:val="center"/>
          </w:tcPr>
          <w:p w14:paraId="2A9F0085" w14:textId="5FFE266D"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30E3ACBC" w14:textId="2725A283"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5,000</w:t>
            </w:r>
          </w:p>
        </w:tc>
      </w:tr>
      <w:tr w:rsidR="002D13E0" w:rsidRPr="00302600" w14:paraId="69CF5B9E" w14:textId="77777777" w:rsidTr="00F65178">
        <w:trPr>
          <w:trHeight w:val="248"/>
        </w:trPr>
        <w:tc>
          <w:tcPr>
            <w:tcW w:w="1148" w:type="dxa"/>
            <w:vAlign w:val="center"/>
          </w:tcPr>
          <w:p w14:paraId="589ED84C"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21: </w:t>
            </w:r>
          </w:p>
        </w:tc>
        <w:tc>
          <w:tcPr>
            <w:tcW w:w="6145" w:type="dxa"/>
            <w:vAlign w:val="center"/>
          </w:tcPr>
          <w:p w14:paraId="60DCBA2B" w14:textId="299D424B"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Overbooked Flight</w:t>
            </w:r>
          </w:p>
        </w:tc>
        <w:tc>
          <w:tcPr>
            <w:tcW w:w="2126" w:type="dxa"/>
            <w:vAlign w:val="center"/>
          </w:tcPr>
          <w:p w14:paraId="0EDEE64E" w14:textId="067F37EF"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1835FA48" w14:textId="3B6C1A10"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w:t>
            </w:r>
          </w:p>
        </w:tc>
      </w:tr>
      <w:tr w:rsidR="002D13E0" w:rsidRPr="00302600" w14:paraId="12C97704" w14:textId="77777777" w:rsidTr="00F65178">
        <w:trPr>
          <w:trHeight w:val="196"/>
        </w:trPr>
        <w:tc>
          <w:tcPr>
            <w:tcW w:w="1148" w:type="dxa"/>
            <w:vAlign w:val="center"/>
          </w:tcPr>
          <w:p w14:paraId="52FAB6D5"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22: </w:t>
            </w:r>
          </w:p>
        </w:tc>
        <w:tc>
          <w:tcPr>
            <w:tcW w:w="6145" w:type="dxa"/>
            <w:vAlign w:val="center"/>
          </w:tcPr>
          <w:p w14:paraId="7744DB92" w14:textId="0EBD751F"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Rental Vehicle Excess</w:t>
            </w:r>
          </w:p>
        </w:tc>
        <w:tc>
          <w:tcPr>
            <w:tcW w:w="2126" w:type="dxa"/>
            <w:vAlign w:val="center"/>
          </w:tcPr>
          <w:p w14:paraId="27A87A35" w14:textId="4131F320"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05651B00" w14:textId="6BAD2E06"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1,000</w:t>
            </w:r>
          </w:p>
        </w:tc>
      </w:tr>
      <w:tr w:rsidR="002D13E0" w:rsidRPr="00302600" w14:paraId="21895B6B" w14:textId="77777777" w:rsidTr="00F65178">
        <w:trPr>
          <w:trHeight w:val="269"/>
        </w:trPr>
        <w:tc>
          <w:tcPr>
            <w:tcW w:w="1148" w:type="dxa"/>
            <w:vAlign w:val="center"/>
          </w:tcPr>
          <w:p w14:paraId="55E787C7"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23: </w:t>
            </w:r>
          </w:p>
        </w:tc>
        <w:tc>
          <w:tcPr>
            <w:tcW w:w="6145" w:type="dxa"/>
            <w:vAlign w:val="center"/>
          </w:tcPr>
          <w:p w14:paraId="2E50C765" w14:textId="32C8E090"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Political and Natural Disaster Evacuation</w:t>
            </w:r>
          </w:p>
        </w:tc>
        <w:tc>
          <w:tcPr>
            <w:tcW w:w="2126" w:type="dxa"/>
            <w:vAlign w:val="center"/>
          </w:tcPr>
          <w:p w14:paraId="6BFE28F5" w14:textId="5E5712FA"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107632D9" w14:textId="420D5C5A"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20,000</w:t>
            </w:r>
          </w:p>
        </w:tc>
      </w:tr>
      <w:tr w:rsidR="002D13E0" w:rsidRPr="00302600" w14:paraId="29AFF0C0" w14:textId="77777777" w:rsidTr="00F65178">
        <w:trPr>
          <w:trHeight w:val="280"/>
        </w:trPr>
        <w:tc>
          <w:tcPr>
            <w:tcW w:w="1148" w:type="dxa"/>
            <w:vAlign w:val="center"/>
          </w:tcPr>
          <w:p w14:paraId="2D84CE45"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24: </w:t>
            </w:r>
          </w:p>
        </w:tc>
        <w:tc>
          <w:tcPr>
            <w:tcW w:w="6145" w:type="dxa"/>
            <w:vAlign w:val="center"/>
          </w:tcPr>
          <w:p w14:paraId="5AEA01F5" w14:textId="3B21C4F5"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Flight Diversion (SGD100 per 6 hours of Flight Diversion)</w:t>
            </w:r>
          </w:p>
        </w:tc>
        <w:tc>
          <w:tcPr>
            <w:tcW w:w="2126" w:type="dxa"/>
            <w:vAlign w:val="center"/>
          </w:tcPr>
          <w:p w14:paraId="5E5A0C7D" w14:textId="6E8626FC"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3F9DF43F" w14:textId="2D33EF6F"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1,000</w:t>
            </w:r>
          </w:p>
        </w:tc>
      </w:tr>
      <w:tr w:rsidR="002D13E0" w:rsidRPr="00302600" w14:paraId="47C19DD3" w14:textId="77777777" w:rsidTr="00F65178">
        <w:trPr>
          <w:trHeight w:val="300"/>
        </w:trPr>
        <w:tc>
          <w:tcPr>
            <w:tcW w:w="1148" w:type="dxa"/>
            <w:vAlign w:val="center"/>
          </w:tcPr>
          <w:p w14:paraId="5DB3C3C0"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25: </w:t>
            </w:r>
          </w:p>
        </w:tc>
        <w:tc>
          <w:tcPr>
            <w:tcW w:w="6145" w:type="dxa"/>
            <w:vAlign w:val="center"/>
          </w:tcPr>
          <w:p w14:paraId="546979F6" w14:textId="7A767AEB"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Credit Card Indemnity</w:t>
            </w:r>
          </w:p>
        </w:tc>
        <w:tc>
          <w:tcPr>
            <w:tcW w:w="2126" w:type="dxa"/>
            <w:vAlign w:val="center"/>
          </w:tcPr>
          <w:p w14:paraId="6D78AAB5" w14:textId="4997F62F"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4939C183" w14:textId="6AB0DFD6"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1,000</w:t>
            </w:r>
          </w:p>
        </w:tc>
      </w:tr>
      <w:tr w:rsidR="002D13E0" w:rsidRPr="00302600" w14:paraId="5D0DAC1A" w14:textId="77777777" w:rsidTr="00F65178">
        <w:trPr>
          <w:trHeight w:val="217"/>
        </w:trPr>
        <w:tc>
          <w:tcPr>
            <w:tcW w:w="1148" w:type="dxa"/>
            <w:vAlign w:val="center"/>
          </w:tcPr>
          <w:p w14:paraId="69D07C52"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26: </w:t>
            </w:r>
          </w:p>
        </w:tc>
        <w:tc>
          <w:tcPr>
            <w:tcW w:w="6145" w:type="dxa"/>
            <w:vAlign w:val="center"/>
          </w:tcPr>
          <w:p w14:paraId="7E3E395E" w14:textId="65C93763"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Home Renovation Expenses</w:t>
            </w:r>
          </w:p>
        </w:tc>
        <w:tc>
          <w:tcPr>
            <w:tcW w:w="2126" w:type="dxa"/>
            <w:vAlign w:val="center"/>
          </w:tcPr>
          <w:p w14:paraId="342BB459" w14:textId="12BA07C7"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0BB29513" w14:textId="0E026254"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10,000</w:t>
            </w:r>
          </w:p>
        </w:tc>
      </w:tr>
      <w:tr w:rsidR="002D13E0" w:rsidRPr="00302600" w14:paraId="387F2244" w14:textId="77777777" w:rsidTr="00F65178">
        <w:trPr>
          <w:trHeight w:val="164"/>
        </w:trPr>
        <w:tc>
          <w:tcPr>
            <w:tcW w:w="1148" w:type="dxa"/>
            <w:vAlign w:val="center"/>
          </w:tcPr>
          <w:p w14:paraId="7090561B" w14:textId="77777777"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b/>
                <w:bCs/>
                <w:sz w:val="16"/>
                <w:szCs w:val="16"/>
                <w:lang w:eastAsia="en-US"/>
              </w:rPr>
              <w:t xml:space="preserve">Section 27: </w:t>
            </w:r>
          </w:p>
        </w:tc>
        <w:tc>
          <w:tcPr>
            <w:tcW w:w="6145" w:type="dxa"/>
            <w:vAlign w:val="center"/>
          </w:tcPr>
          <w:p w14:paraId="6C4442E4" w14:textId="13E75F28"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Emergency Mobile Phone Charge</w:t>
            </w:r>
          </w:p>
        </w:tc>
        <w:tc>
          <w:tcPr>
            <w:tcW w:w="2126" w:type="dxa"/>
            <w:vAlign w:val="center"/>
          </w:tcPr>
          <w:p w14:paraId="11C7130D" w14:textId="0AE515D5"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1D3294B2" w14:textId="736F03A4"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200</w:t>
            </w:r>
          </w:p>
        </w:tc>
      </w:tr>
      <w:tr w:rsidR="002D13E0" w:rsidRPr="00302600" w14:paraId="2E4118CA" w14:textId="77777777" w:rsidTr="00F65178">
        <w:trPr>
          <w:trHeight w:val="227"/>
        </w:trPr>
        <w:tc>
          <w:tcPr>
            <w:tcW w:w="1148" w:type="dxa"/>
            <w:vAlign w:val="center"/>
          </w:tcPr>
          <w:p w14:paraId="00526DFD" w14:textId="77777777" w:rsidR="002D13E0" w:rsidRPr="009277FF" w:rsidRDefault="002D13E0" w:rsidP="002D13E0">
            <w:pPr>
              <w:tabs>
                <w:tab w:val="num" w:pos="360"/>
              </w:tabs>
              <w:spacing w:after="0" w:line="240" w:lineRule="auto"/>
              <w:ind w:left="360" w:hanging="360"/>
              <w:rPr>
                <w:rFonts w:ascii="Arial" w:eastAsia="Times New Roman" w:hAnsi="Arial" w:cs="Arial"/>
                <w:b/>
                <w:bCs/>
                <w:sz w:val="16"/>
                <w:szCs w:val="16"/>
                <w:lang w:eastAsia="en-US"/>
              </w:rPr>
            </w:pPr>
            <w:r w:rsidRPr="009277FF">
              <w:rPr>
                <w:rFonts w:ascii="Arial" w:eastAsia="Times New Roman" w:hAnsi="Arial" w:cs="Arial"/>
                <w:b/>
                <w:bCs/>
                <w:sz w:val="16"/>
                <w:szCs w:val="16"/>
                <w:lang w:eastAsia="en-US"/>
              </w:rPr>
              <w:t>Section 28:</w:t>
            </w:r>
          </w:p>
        </w:tc>
        <w:tc>
          <w:tcPr>
            <w:tcW w:w="6145" w:type="dxa"/>
            <w:vAlign w:val="center"/>
          </w:tcPr>
          <w:p w14:paraId="755229DF" w14:textId="5F17D702"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Search and Rescue Expenses</w:t>
            </w:r>
          </w:p>
        </w:tc>
        <w:tc>
          <w:tcPr>
            <w:tcW w:w="2126" w:type="dxa"/>
            <w:vAlign w:val="center"/>
          </w:tcPr>
          <w:p w14:paraId="6C1D3B3C" w14:textId="0EE08AC6"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38765253" w14:textId="2EC35934"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5,000</w:t>
            </w:r>
          </w:p>
        </w:tc>
      </w:tr>
      <w:tr w:rsidR="002D13E0" w:rsidRPr="00302600" w14:paraId="287EB92B" w14:textId="77777777" w:rsidTr="00F65178">
        <w:trPr>
          <w:trHeight w:val="280"/>
        </w:trPr>
        <w:tc>
          <w:tcPr>
            <w:tcW w:w="1148" w:type="dxa"/>
            <w:vAlign w:val="center"/>
          </w:tcPr>
          <w:p w14:paraId="1260C0AC" w14:textId="77777777" w:rsidR="002D13E0" w:rsidRPr="009277FF" w:rsidRDefault="002D13E0" w:rsidP="002D13E0">
            <w:pPr>
              <w:tabs>
                <w:tab w:val="num" w:pos="360"/>
              </w:tabs>
              <w:spacing w:after="0" w:line="240" w:lineRule="auto"/>
              <w:ind w:left="360" w:hanging="360"/>
              <w:rPr>
                <w:rFonts w:ascii="Arial" w:eastAsia="Times New Roman" w:hAnsi="Arial" w:cs="Arial"/>
                <w:b/>
                <w:bCs/>
                <w:sz w:val="16"/>
                <w:szCs w:val="16"/>
                <w:lang w:eastAsia="en-US"/>
              </w:rPr>
            </w:pPr>
            <w:r w:rsidRPr="009277FF">
              <w:rPr>
                <w:rFonts w:ascii="Arial" w:eastAsia="Times New Roman" w:hAnsi="Arial" w:cs="Arial"/>
                <w:b/>
                <w:bCs/>
                <w:sz w:val="16"/>
                <w:szCs w:val="16"/>
                <w:lang w:eastAsia="en-US"/>
              </w:rPr>
              <w:t>Section 29:</w:t>
            </w:r>
          </w:p>
        </w:tc>
        <w:tc>
          <w:tcPr>
            <w:tcW w:w="6145" w:type="dxa"/>
            <w:vAlign w:val="center"/>
          </w:tcPr>
          <w:p w14:paraId="24CC3E4F" w14:textId="57084445" w:rsidR="002D13E0" w:rsidRPr="009277FF" w:rsidRDefault="002D13E0" w:rsidP="002D13E0">
            <w:pPr>
              <w:tabs>
                <w:tab w:val="num" w:pos="360"/>
              </w:tabs>
              <w:spacing w:after="0" w:line="240" w:lineRule="auto"/>
              <w:ind w:left="360" w:hanging="360"/>
              <w:rPr>
                <w:rFonts w:ascii="Arial" w:eastAsia="Times New Roman" w:hAnsi="Arial" w:cs="Arial"/>
                <w:sz w:val="16"/>
                <w:szCs w:val="16"/>
                <w:lang w:eastAsia="en-US"/>
              </w:rPr>
            </w:pPr>
            <w:r w:rsidRPr="009277FF">
              <w:rPr>
                <w:rFonts w:ascii="Arial" w:eastAsia="Times New Roman" w:hAnsi="Arial" w:cs="Arial"/>
                <w:sz w:val="16"/>
                <w:szCs w:val="16"/>
                <w:lang w:eastAsia="en-US"/>
              </w:rPr>
              <w:t xml:space="preserve">Home Content Insurance (Maximum SGD1,000 per Article) </w:t>
            </w:r>
          </w:p>
        </w:tc>
        <w:tc>
          <w:tcPr>
            <w:tcW w:w="2126" w:type="dxa"/>
            <w:vAlign w:val="center"/>
          </w:tcPr>
          <w:p w14:paraId="4A7F1C8A" w14:textId="1324DF26"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Up to</w:t>
            </w:r>
          </w:p>
        </w:tc>
        <w:tc>
          <w:tcPr>
            <w:tcW w:w="1984" w:type="dxa"/>
            <w:vAlign w:val="center"/>
          </w:tcPr>
          <w:p w14:paraId="0976AAAF" w14:textId="4FD8871E" w:rsidR="002D13E0" w:rsidRPr="009277FF" w:rsidRDefault="002D13E0" w:rsidP="002D13E0">
            <w:pPr>
              <w:spacing w:after="0" w:line="240" w:lineRule="auto"/>
              <w:jc w:val="center"/>
              <w:rPr>
                <w:rFonts w:ascii="Arial" w:eastAsia="Times New Roman" w:hAnsi="Arial" w:cs="Arial"/>
                <w:sz w:val="16"/>
                <w:szCs w:val="16"/>
                <w:lang w:eastAsia="en-US"/>
              </w:rPr>
            </w:pPr>
            <w:r w:rsidRPr="009277FF">
              <w:rPr>
                <w:rFonts w:ascii="Arial" w:eastAsia="Times New Roman" w:hAnsi="Arial" w:cs="Arial"/>
                <w:sz w:val="16"/>
                <w:szCs w:val="16"/>
                <w:lang w:eastAsia="en-US"/>
              </w:rPr>
              <w:t>20,000</w:t>
            </w:r>
          </w:p>
        </w:tc>
      </w:tr>
      <w:tr w:rsidR="00003066" w:rsidRPr="00302600" w14:paraId="1F941DBE" w14:textId="77777777" w:rsidTr="00F65178">
        <w:trPr>
          <w:cantSplit/>
          <w:trHeight w:val="743"/>
        </w:trPr>
        <w:tc>
          <w:tcPr>
            <w:tcW w:w="11403" w:type="dxa"/>
            <w:gridSpan w:val="4"/>
            <w:shd w:val="pct5" w:color="auto" w:fill="FFFFFF"/>
            <w:vAlign w:val="center"/>
          </w:tcPr>
          <w:p w14:paraId="441F055E" w14:textId="77777777" w:rsidR="00B42004" w:rsidRPr="009277FF" w:rsidRDefault="00003066" w:rsidP="006A7DA8">
            <w:pPr>
              <w:keepNext/>
              <w:spacing w:after="0" w:line="240" w:lineRule="auto"/>
              <w:jc w:val="center"/>
              <w:outlineLvl w:val="7"/>
              <w:rPr>
                <w:rFonts w:ascii="Arial" w:eastAsia="Times New Roman" w:hAnsi="Arial" w:cs="Times New Roman"/>
                <w:b/>
                <w:sz w:val="16"/>
                <w:szCs w:val="16"/>
                <w:lang w:val="en-GB" w:eastAsia="en-US"/>
              </w:rPr>
            </w:pPr>
            <w:r w:rsidRPr="009277FF">
              <w:rPr>
                <w:rFonts w:ascii="Arial" w:eastAsia="Times New Roman" w:hAnsi="Arial" w:cs="Times New Roman"/>
                <w:b/>
                <w:sz w:val="16"/>
                <w:szCs w:val="16"/>
                <w:lang w:val="en-GB" w:eastAsia="en-US"/>
              </w:rPr>
              <w:t>International SO</w:t>
            </w:r>
            <w:r w:rsidR="00B42004" w:rsidRPr="009277FF">
              <w:rPr>
                <w:rFonts w:ascii="Arial" w:eastAsia="Times New Roman" w:hAnsi="Arial" w:cs="Times New Roman"/>
                <w:b/>
                <w:sz w:val="16"/>
                <w:szCs w:val="16"/>
                <w:lang w:val="en-GB" w:eastAsia="en-US"/>
              </w:rPr>
              <w:t>S</w:t>
            </w:r>
          </w:p>
          <w:p w14:paraId="751DBD17" w14:textId="77777777" w:rsidR="00003066" w:rsidRPr="009277FF" w:rsidRDefault="00003066" w:rsidP="006A7DA8">
            <w:pPr>
              <w:keepNext/>
              <w:spacing w:after="0" w:line="240" w:lineRule="auto"/>
              <w:jc w:val="center"/>
              <w:outlineLvl w:val="7"/>
              <w:rPr>
                <w:rFonts w:ascii="Arial" w:eastAsia="Times New Roman" w:hAnsi="Arial" w:cs="Times New Roman"/>
                <w:b/>
                <w:sz w:val="16"/>
                <w:szCs w:val="16"/>
                <w:lang w:val="en-GB" w:eastAsia="en-US"/>
              </w:rPr>
            </w:pPr>
            <w:r w:rsidRPr="009277FF">
              <w:rPr>
                <w:rFonts w:ascii="Arial" w:eastAsia="Times New Roman" w:hAnsi="Arial" w:cs="Times New Roman"/>
                <w:b/>
                <w:sz w:val="16"/>
                <w:szCs w:val="16"/>
                <w:lang w:val="en-GB" w:eastAsia="en-US"/>
              </w:rPr>
              <w:t>24 Hour Emergency Medical Assistance service provided by International SOS.</w:t>
            </w:r>
          </w:p>
          <w:p w14:paraId="10EC024F" w14:textId="77777777" w:rsidR="006A7DA8" w:rsidRPr="009277FF" w:rsidRDefault="00003066" w:rsidP="006A7DA8">
            <w:pPr>
              <w:pStyle w:val="BodyText"/>
              <w:keepNext/>
              <w:autoSpaceDE/>
              <w:autoSpaceDN/>
              <w:adjustRightInd/>
              <w:jc w:val="center"/>
              <w:outlineLvl w:val="7"/>
              <w:rPr>
                <w:sz w:val="16"/>
                <w:szCs w:val="16"/>
              </w:rPr>
            </w:pPr>
            <w:r w:rsidRPr="009277FF">
              <w:rPr>
                <w:sz w:val="16"/>
                <w:szCs w:val="16"/>
              </w:rPr>
              <w:t>In the event of a covered medical emergency problem, call collect the International SOS and quote your membership number:</w:t>
            </w:r>
          </w:p>
          <w:p w14:paraId="49215A5A" w14:textId="77777777" w:rsidR="00003066" w:rsidRPr="001B6B12" w:rsidRDefault="00003066" w:rsidP="006A7DA8">
            <w:pPr>
              <w:keepNext/>
              <w:spacing w:after="0" w:line="240" w:lineRule="auto"/>
              <w:jc w:val="center"/>
              <w:outlineLvl w:val="7"/>
              <w:rPr>
                <w:rFonts w:ascii="Arial" w:eastAsia="Times New Roman" w:hAnsi="Arial" w:cs="Times New Roman"/>
                <w:sz w:val="17"/>
                <w:szCs w:val="17"/>
                <w:lang w:val="en-GB" w:eastAsia="en-US"/>
              </w:rPr>
            </w:pPr>
            <w:r w:rsidRPr="009277FF">
              <w:rPr>
                <w:rFonts w:ascii="Arial" w:eastAsia="Times New Roman" w:hAnsi="Arial" w:cs="Arial"/>
                <w:b/>
                <w:bCs/>
                <w:sz w:val="16"/>
                <w:szCs w:val="16"/>
                <w:lang w:val="en-GB" w:eastAsia="en-US"/>
              </w:rPr>
              <w:t>+65 6338 7800</w:t>
            </w:r>
          </w:p>
        </w:tc>
      </w:tr>
    </w:tbl>
    <w:p w14:paraId="1423E5A1" w14:textId="6609EFDB" w:rsidR="009277FF" w:rsidRPr="009277FF" w:rsidRDefault="00EA4953" w:rsidP="00F65178">
      <w:pPr>
        <w:autoSpaceDE w:val="0"/>
        <w:autoSpaceDN w:val="0"/>
        <w:adjustRightInd w:val="0"/>
        <w:spacing w:after="0" w:line="240" w:lineRule="auto"/>
        <w:ind w:left="-567"/>
        <w:rPr>
          <w:rFonts w:ascii="Arial" w:eastAsia="Times New Roman" w:hAnsi="Arial" w:cs="Times New Roman"/>
          <w:b/>
          <w:sz w:val="18"/>
          <w:szCs w:val="18"/>
          <w:lang w:eastAsia="en-US"/>
        </w:rPr>
      </w:pPr>
      <w:r w:rsidRPr="00F65178">
        <w:rPr>
          <w:rFonts w:ascii="Arial" w:eastAsia="Times New Roman" w:hAnsi="Arial" w:cs="Times New Roman"/>
          <w:sz w:val="12"/>
          <w:szCs w:val="12"/>
          <w:lang w:val="en-GB" w:eastAsia="en-US"/>
        </w:rPr>
        <w:br/>
      </w:r>
      <w:r w:rsidR="009277FF" w:rsidRPr="009277FF">
        <w:rPr>
          <w:rFonts w:ascii="Arial" w:eastAsia="Times New Roman" w:hAnsi="Arial" w:cs="Times New Roman"/>
          <w:b/>
          <w:sz w:val="18"/>
          <w:szCs w:val="18"/>
          <w:lang w:eastAsia="en-US"/>
        </w:rPr>
        <w:t xml:space="preserve">For Trips more than 365 consecutive days, declaration to the insurer through </w:t>
      </w:r>
      <w:r w:rsidR="00082E27" w:rsidRPr="00082E27">
        <w:rPr>
          <w:rFonts w:ascii="Arial" w:eastAsia="Times New Roman" w:hAnsi="Arial" w:cs="Times New Roman"/>
          <w:b/>
          <w:sz w:val="18"/>
          <w:szCs w:val="18"/>
          <w:lang w:eastAsia="en-US"/>
        </w:rPr>
        <w:t>Marsh (Singapore) Pte Ltd</w:t>
      </w:r>
      <w:r w:rsidR="00082E27">
        <w:rPr>
          <w:rFonts w:ascii="Arial" w:eastAsia="Times New Roman" w:hAnsi="Arial" w:cs="Times New Roman"/>
          <w:b/>
          <w:sz w:val="18"/>
          <w:szCs w:val="18"/>
          <w:lang w:eastAsia="en-US"/>
        </w:rPr>
        <w:t xml:space="preserve"> </w:t>
      </w:r>
      <w:r w:rsidR="009277FF" w:rsidRPr="009277FF">
        <w:rPr>
          <w:rFonts w:ascii="Arial" w:eastAsia="Times New Roman" w:hAnsi="Arial" w:cs="Times New Roman"/>
          <w:b/>
          <w:sz w:val="18"/>
          <w:szCs w:val="18"/>
          <w:lang w:eastAsia="en-US"/>
        </w:rPr>
        <w:t>is to be made within 90 days from the date of departure.</w:t>
      </w:r>
    </w:p>
    <w:p w14:paraId="5E6A747F" w14:textId="54FC7582" w:rsidR="001B6B12" w:rsidRPr="00362499" w:rsidRDefault="009277FF" w:rsidP="00082E27">
      <w:pPr>
        <w:autoSpaceDE w:val="0"/>
        <w:autoSpaceDN w:val="0"/>
        <w:adjustRightInd w:val="0"/>
        <w:spacing w:after="0" w:line="240" w:lineRule="auto"/>
        <w:ind w:left="-567" w:right="-88"/>
        <w:rPr>
          <w:rFonts w:ascii="Arial" w:eastAsia="Times New Roman" w:hAnsi="Arial" w:cs="Times New Roman"/>
          <w:b/>
          <w:sz w:val="18"/>
          <w:szCs w:val="18"/>
          <w:lang w:eastAsia="en-US"/>
        </w:rPr>
      </w:pPr>
      <w:r w:rsidRPr="009277FF">
        <w:rPr>
          <w:rFonts w:ascii="Arial" w:eastAsia="Times New Roman" w:hAnsi="Arial" w:cs="Times New Roman"/>
          <w:b/>
          <w:sz w:val="18"/>
          <w:szCs w:val="18"/>
          <w:lang w:eastAsia="en-US"/>
        </w:rPr>
        <w:t xml:space="preserve">Please email to </w:t>
      </w:r>
      <w:r w:rsidR="00F65178">
        <w:rPr>
          <w:rFonts w:ascii="Arial" w:eastAsia="Times New Roman" w:hAnsi="Arial" w:cs="Times New Roman"/>
          <w:b/>
          <w:sz w:val="18"/>
          <w:szCs w:val="18"/>
          <w:lang w:eastAsia="en-US"/>
        </w:rPr>
        <w:t xml:space="preserve">Seet </w:t>
      </w:r>
      <w:r w:rsidR="00F65178" w:rsidRPr="00F65178">
        <w:rPr>
          <w:rFonts w:ascii="Arial" w:eastAsia="Times New Roman" w:hAnsi="Arial" w:cs="Times New Roman"/>
          <w:b/>
          <w:sz w:val="18"/>
          <w:szCs w:val="18"/>
          <w:lang w:eastAsia="en-US"/>
        </w:rPr>
        <w:t xml:space="preserve">Limin </w:t>
      </w:r>
      <w:r w:rsidRPr="009277FF">
        <w:rPr>
          <w:rFonts w:ascii="Arial" w:eastAsia="Times New Roman" w:hAnsi="Arial" w:cs="Times New Roman"/>
          <w:b/>
          <w:sz w:val="18"/>
          <w:szCs w:val="18"/>
          <w:lang w:eastAsia="en-US"/>
        </w:rPr>
        <w:t>(</w:t>
      </w:r>
      <w:hyperlink r:id="rId8" w:history="1">
        <w:r w:rsidR="00F65178" w:rsidRPr="00E01AE3">
          <w:rPr>
            <w:rStyle w:val="Hyperlink"/>
            <w:rFonts w:ascii="Arial" w:eastAsia="Times New Roman" w:hAnsi="Arial" w:cs="Times New Roman"/>
            <w:b/>
            <w:sz w:val="18"/>
            <w:szCs w:val="18"/>
            <w:lang w:eastAsia="en-US"/>
          </w:rPr>
          <w:t>Limin.Seet@marsh.com</w:t>
        </w:r>
      </w:hyperlink>
      <w:r w:rsidRPr="009277FF">
        <w:rPr>
          <w:rFonts w:ascii="Arial" w:eastAsia="Times New Roman" w:hAnsi="Arial" w:cs="Times New Roman"/>
          <w:b/>
          <w:sz w:val="18"/>
          <w:szCs w:val="18"/>
          <w:lang w:eastAsia="en-US"/>
        </w:rPr>
        <w:t>)</w:t>
      </w:r>
      <w:r w:rsidR="002A0CFC">
        <w:rPr>
          <w:rFonts w:ascii="Arial" w:eastAsia="Times New Roman" w:hAnsi="Arial" w:cs="Times New Roman"/>
          <w:b/>
          <w:sz w:val="18"/>
          <w:szCs w:val="18"/>
          <w:lang w:eastAsia="en-US"/>
        </w:rPr>
        <w:t>, Tan Ai Ling (</w:t>
      </w:r>
      <w:hyperlink r:id="rId9" w:history="1">
        <w:r w:rsidR="002A0CFC" w:rsidRPr="00FC3FC7">
          <w:rPr>
            <w:rStyle w:val="Hyperlink"/>
            <w:rFonts w:ascii="Arial" w:eastAsia="Times New Roman" w:hAnsi="Arial" w:cs="Times New Roman"/>
            <w:b/>
            <w:sz w:val="18"/>
            <w:szCs w:val="18"/>
            <w:lang w:eastAsia="en-US"/>
          </w:rPr>
          <w:t>Ai-ling.tan@marsh.com</w:t>
        </w:r>
      </w:hyperlink>
      <w:r w:rsidR="002A0CFC">
        <w:rPr>
          <w:rFonts w:ascii="Arial" w:eastAsia="Times New Roman" w:hAnsi="Arial" w:cs="Times New Roman"/>
          <w:b/>
          <w:sz w:val="18"/>
          <w:szCs w:val="18"/>
          <w:lang w:eastAsia="en-US"/>
        </w:rPr>
        <w:t xml:space="preserve">) </w:t>
      </w:r>
      <w:r w:rsidR="00F65178">
        <w:rPr>
          <w:rFonts w:ascii="Arial" w:eastAsia="Times New Roman" w:hAnsi="Arial" w:cs="Times New Roman"/>
          <w:b/>
          <w:sz w:val="18"/>
          <w:szCs w:val="18"/>
          <w:lang w:eastAsia="en-US"/>
        </w:rPr>
        <w:t xml:space="preserve">and Wong </w:t>
      </w:r>
      <w:r w:rsidR="00F65178" w:rsidRPr="00F65178">
        <w:rPr>
          <w:rFonts w:ascii="Arial" w:eastAsia="Times New Roman" w:hAnsi="Arial" w:cs="Times New Roman"/>
          <w:b/>
          <w:sz w:val="18"/>
          <w:szCs w:val="18"/>
          <w:lang w:eastAsia="en-US"/>
        </w:rPr>
        <w:t xml:space="preserve">Kian Kok </w:t>
      </w:r>
      <w:r w:rsidR="00F65178">
        <w:rPr>
          <w:rFonts w:ascii="Arial" w:eastAsia="Times New Roman" w:hAnsi="Arial" w:cs="Times New Roman"/>
          <w:b/>
          <w:sz w:val="18"/>
          <w:szCs w:val="18"/>
          <w:lang w:eastAsia="en-US"/>
        </w:rPr>
        <w:t>(</w:t>
      </w:r>
      <w:hyperlink r:id="rId10" w:history="1">
        <w:r w:rsidR="00F65178" w:rsidRPr="00E01AE3">
          <w:rPr>
            <w:rStyle w:val="Hyperlink"/>
            <w:rFonts w:ascii="Arial" w:eastAsia="Times New Roman" w:hAnsi="Arial" w:cs="Times New Roman"/>
            <w:b/>
            <w:sz w:val="18"/>
            <w:szCs w:val="18"/>
            <w:lang w:eastAsia="en-US"/>
          </w:rPr>
          <w:t>Kian-Kok.Wong@marsh.com</w:t>
        </w:r>
      </w:hyperlink>
      <w:r w:rsidR="00F65178">
        <w:rPr>
          <w:rFonts w:ascii="Arial" w:eastAsia="Times New Roman" w:hAnsi="Arial" w:cs="Times New Roman"/>
          <w:b/>
          <w:sz w:val="18"/>
          <w:szCs w:val="18"/>
          <w:lang w:eastAsia="en-US"/>
        </w:rPr>
        <w:t xml:space="preserve">) </w:t>
      </w:r>
      <w:r w:rsidRPr="009277FF">
        <w:rPr>
          <w:rFonts w:ascii="Arial" w:eastAsia="Times New Roman" w:hAnsi="Arial" w:cs="Times New Roman"/>
          <w:b/>
          <w:sz w:val="18"/>
          <w:szCs w:val="18"/>
          <w:lang w:eastAsia="en-US"/>
        </w:rPr>
        <w:t xml:space="preserve">in </w:t>
      </w:r>
      <w:r w:rsidR="00082E27" w:rsidRPr="00082E27">
        <w:rPr>
          <w:rFonts w:ascii="Arial" w:eastAsia="Times New Roman" w:hAnsi="Arial" w:cs="Times New Roman"/>
          <w:b/>
          <w:sz w:val="18"/>
          <w:szCs w:val="18"/>
          <w:lang w:eastAsia="en-US"/>
        </w:rPr>
        <w:t>Marsh (Singapore) Pte Ltd</w:t>
      </w:r>
      <w:r w:rsidR="00082E27">
        <w:rPr>
          <w:rFonts w:ascii="Arial" w:eastAsia="Times New Roman" w:hAnsi="Arial" w:cs="Times New Roman"/>
          <w:b/>
          <w:sz w:val="18"/>
          <w:szCs w:val="18"/>
          <w:lang w:eastAsia="en-US"/>
        </w:rPr>
        <w:t>.</w:t>
      </w:r>
    </w:p>
    <w:p w14:paraId="350417A9" w14:textId="63AA7795" w:rsidR="00B42004" w:rsidRPr="00F65178" w:rsidRDefault="00B42004" w:rsidP="00F65178">
      <w:pPr>
        <w:autoSpaceDE w:val="0"/>
        <w:autoSpaceDN w:val="0"/>
        <w:adjustRightInd w:val="0"/>
        <w:spacing w:after="0" w:line="240" w:lineRule="auto"/>
        <w:ind w:left="-567"/>
        <w:rPr>
          <w:rFonts w:ascii="Arial" w:eastAsia="Times New Roman" w:hAnsi="Arial" w:cs="Times New Roman"/>
          <w:sz w:val="10"/>
          <w:szCs w:val="10"/>
          <w:lang w:eastAsia="en-US"/>
        </w:rPr>
      </w:pPr>
    </w:p>
    <w:p w14:paraId="34F231E4" w14:textId="3FD4D632" w:rsidR="004C36E4" w:rsidRPr="00DA45BC" w:rsidRDefault="004C36E4" w:rsidP="00F65178">
      <w:pPr>
        <w:pStyle w:val="BodyText"/>
        <w:ind w:left="-567"/>
      </w:pPr>
      <w:r w:rsidRPr="00F65F29">
        <w:t>All endorsements and amendments to the said Master Policy as agreed between the Chubb Insurance Singapore Limited and the Insured shall be binding on the Insured Persons under the Policy without prior notice to the Insured Persons.</w:t>
      </w:r>
      <w:bookmarkEnd w:id="2"/>
    </w:p>
    <w:sectPr w:rsidR="004C36E4" w:rsidRPr="00DA45BC" w:rsidSect="002A0CFC">
      <w:headerReference w:type="default" r:id="rId11"/>
      <w:pgSz w:w="12240" w:h="15840"/>
      <w:pgMar w:top="630" w:right="333" w:bottom="568" w:left="108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37FC6" w14:textId="77777777" w:rsidR="008525A4" w:rsidRDefault="008525A4" w:rsidP="009E4F3E">
      <w:pPr>
        <w:spacing w:after="0" w:line="240" w:lineRule="auto"/>
      </w:pPr>
      <w:r>
        <w:separator/>
      </w:r>
    </w:p>
  </w:endnote>
  <w:endnote w:type="continuationSeparator" w:id="0">
    <w:p w14:paraId="4C8389B7" w14:textId="77777777" w:rsidR="008525A4" w:rsidRDefault="008525A4" w:rsidP="009E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ubb Publico App 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EF33F" w14:textId="77777777" w:rsidR="008525A4" w:rsidRDefault="008525A4" w:rsidP="009E4F3E">
      <w:pPr>
        <w:spacing w:after="0" w:line="240" w:lineRule="auto"/>
      </w:pPr>
      <w:r>
        <w:separator/>
      </w:r>
    </w:p>
  </w:footnote>
  <w:footnote w:type="continuationSeparator" w:id="0">
    <w:p w14:paraId="7DA5C9F3" w14:textId="77777777" w:rsidR="008525A4" w:rsidRDefault="008525A4" w:rsidP="009E4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3459"/>
      <w:gridCol w:w="1922"/>
      <w:gridCol w:w="504"/>
    </w:tblGrid>
    <w:tr w:rsidR="009E4F3E" w:rsidRPr="009E4F3E" w14:paraId="0EDB3EE2" w14:textId="77777777" w:rsidTr="004A1ECD">
      <w:trPr>
        <w:gridAfter w:val="1"/>
        <w:wAfter w:w="504" w:type="dxa"/>
      </w:trPr>
      <w:tc>
        <w:tcPr>
          <w:tcW w:w="4195" w:type="dxa"/>
        </w:tcPr>
        <w:p w14:paraId="18E086E8" w14:textId="77777777" w:rsidR="009E4F3E" w:rsidRDefault="009E4F3E">
          <w:pPr>
            <w:pStyle w:val="Header"/>
          </w:pPr>
        </w:p>
      </w:tc>
      <w:tc>
        <w:tcPr>
          <w:tcW w:w="3459" w:type="dxa"/>
        </w:tcPr>
        <w:p w14:paraId="78A42814" w14:textId="77777777" w:rsidR="009E4F3E" w:rsidRPr="009E4F3E" w:rsidRDefault="009E4F3E" w:rsidP="009E4F3E">
          <w:pPr>
            <w:pStyle w:val="Header"/>
            <w:jc w:val="right"/>
            <w:rPr>
              <w:rFonts w:ascii="Chubb Publico App Roman" w:hAnsi="Chubb Publico App Roman"/>
              <w:sz w:val="16"/>
              <w:szCs w:val="16"/>
            </w:rPr>
          </w:pPr>
        </w:p>
      </w:tc>
      <w:tc>
        <w:tcPr>
          <w:tcW w:w="1922" w:type="dxa"/>
        </w:tcPr>
        <w:p w14:paraId="4CA27124" w14:textId="77777777" w:rsidR="009E4F3E" w:rsidRPr="009E4F3E" w:rsidRDefault="009E4F3E" w:rsidP="009E4F3E">
          <w:pPr>
            <w:pStyle w:val="Header"/>
            <w:jc w:val="right"/>
            <w:rPr>
              <w:rFonts w:ascii="Chubb Publico App Roman" w:hAnsi="Chubb Publico App Roman"/>
              <w:sz w:val="20"/>
              <w:szCs w:val="16"/>
            </w:rPr>
          </w:pPr>
        </w:p>
      </w:tc>
    </w:tr>
    <w:tr w:rsidR="006F4C9E" w14:paraId="4B39F3B3" w14:textId="77777777" w:rsidTr="004A1ECD">
      <w:tc>
        <w:tcPr>
          <w:tcW w:w="4195" w:type="dxa"/>
        </w:tcPr>
        <w:p w14:paraId="0C081E8D" w14:textId="77777777" w:rsidR="006F4C9E" w:rsidRDefault="006F4C9E" w:rsidP="006F4C9E">
          <w:pPr>
            <w:pStyle w:val="Header"/>
          </w:pPr>
          <w:r>
            <w:rPr>
              <w:noProof/>
              <w:lang w:eastAsia="en-US"/>
            </w:rPr>
            <w:drawing>
              <wp:inline distT="0" distB="0" distL="0" distR="0" wp14:anchorId="77F2D030" wp14:editId="3929B175">
                <wp:extent cx="1097280" cy="113559"/>
                <wp:effectExtent l="0" t="0" r="0" b="1270"/>
                <wp:docPr id="3" name="Picture 3" descr="\\sgsinfsr821\ANHMarketing\Corporate\Branding\Chubb Branding\Chubb Logo Files\Chubb logo_all colors_final\CHUBB 1-color\Solid\Magenta\JPEG\CHUBB_Logo_Magenta_J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infsr821\ANHMarketing\Corporate\Branding\Chubb Branding\Chubb Logo Files\Chubb logo_all colors_final\CHUBB 1-color\Solid\Magenta\JPEG\CHUBB_Logo_Magenta_J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13559"/>
                        </a:xfrm>
                        <a:prstGeom prst="rect">
                          <a:avLst/>
                        </a:prstGeom>
                        <a:noFill/>
                        <a:ln>
                          <a:noFill/>
                        </a:ln>
                      </pic:spPr>
                    </pic:pic>
                  </a:graphicData>
                </a:graphic>
              </wp:inline>
            </w:drawing>
          </w:r>
        </w:p>
      </w:tc>
      <w:tc>
        <w:tcPr>
          <w:tcW w:w="3459" w:type="dxa"/>
        </w:tcPr>
        <w:p w14:paraId="2E88AE69" w14:textId="77777777" w:rsidR="006F4C9E" w:rsidRPr="00E460F1" w:rsidRDefault="006F4C9E" w:rsidP="006F4C9E">
          <w:pPr>
            <w:pStyle w:val="SenderAddress"/>
            <w:framePr w:hSpace="0" w:wrap="auto" w:vAnchor="margin" w:hAnchor="text" w:xAlign="left" w:yAlign="inline"/>
            <w:rPr>
              <w:rFonts w:ascii="Georgia" w:hAnsi="Georgia"/>
              <w:sz w:val="18"/>
              <w:szCs w:val="18"/>
              <w:lang w:val="en-GB"/>
            </w:rPr>
          </w:pPr>
          <w:r w:rsidRPr="00E460F1">
            <w:rPr>
              <w:rFonts w:ascii="Georgia" w:hAnsi="Georgia"/>
              <w:sz w:val="18"/>
              <w:szCs w:val="18"/>
              <w:lang w:val="en-GB"/>
            </w:rPr>
            <w:t>Chubb Insurance Singapore Limited</w:t>
          </w:r>
        </w:p>
        <w:p w14:paraId="4C97CBE8" w14:textId="77777777" w:rsidR="006F4C9E" w:rsidRPr="00E460F1" w:rsidRDefault="006F4C9E" w:rsidP="006F4C9E">
          <w:pPr>
            <w:pStyle w:val="SenderAddress"/>
            <w:framePr w:hSpace="0" w:wrap="auto" w:vAnchor="margin" w:hAnchor="text" w:xAlign="left" w:yAlign="inline"/>
            <w:rPr>
              <w:rFonts w:ascii="Georgia" w:hAnsi="Georgia"/>
              <w:sz w:val="18"/>
              <w:szCs w:val="18"/>
              <w:lang w:val="en-GB"/>
            </w:rPr>
          </w:pPr>
          <w:r w:rsidRPr="00E460F1">
            <w:rPr>
              <w:rFonts w:ascii="Georgia" w:hAnsi="Georgia"/>
              <w:sz w:val="18"/>
              <w:szCs w:val="18"/>
              <w:lang w:val="en-GB"/>
            </w:rPr>
            <w:t>Co Regn. No.: 199702449H</w:t>
          </w:r>
          <w:r w:rsidRPr="00E460F1">
            <w:rPr>
              <w:rFonts w:ascii="Georgia" w:hAnsi="Georgia"/>
              <w:sz w:val="18"/>
              <w:szCs w:val="18"/>
              <w:lang w:val="en-GB"/>
            </w:rPr>
            <w:br/>
            <w:t>138 Market Street</w:t>
          </w:r>
        </w:p>
        <w:p w14:paraId="76767458" w14:textId="77777777" w:rsidR="006F4C9E" w:rsidRPr="00E460F1" w:rsidRDefault="006F4C9E" w:rsidP="006F4C9E">
          <w:pPr>
            <w:pStyle w:val="SenderAddress"/>
            <w:framePr w:hSpace="0" w:wrap="auto" w:vAnchor="margin" w:hAnchor="text" w:xAlign="left" w:yAlign="inline"/>
            <w:rPr>
              <w:rFonts w:ascii="Georgia" w:hAnsi="Georgia"/>
              <w:sz w:val="18"/>
              <w:szCs w:val="18"/>
              <w:lang w:val="en-GB"/>
            </w:rPr>
          </w:pPr>
          <w:r w:rsidRPr="00E460F1">
            <w:rPr>
              <w:rFonts w:ascii="Georgia" w:hAnsi="Georgia"/>
              <w:sz w:val="18"/>
              <w:szCs w:val="18"/>
              <w:lang w:val="en-GB"/>
            </w:rPr>
            <w:t>#11-01 CapitaGreen</w:t>
          </w:r>
        </w:p>
        <w:p w14:paraId="395A57D8" w14:textId="77777777" w:rsidR="006F4C9E" w:rsidRPr="00E460F1" w:rsidRDefault="006F4C9E" w:rsidP="006F4C9E">
          <w:pPr>
            <w:pStyle w:val="SenderAddress"/>
            <w:framePr w:hSpace="0" w:wrap="auto" w:vAnchor="margin" w:hAnchor="text" w:xAlign="left" w:yAlign="inline"/>
            <w:rPr>
              <w:rFonts w:ascii="Georgia" w:hAnsi="Georgia"/>
              <w:sz w:val="18"/>
              <w:szCs w:val="18"/>
            </w:rPr>
          </w:pPr>
          <w:r w:rsidRPr="00E460F1">
            <w:rPr>
              <w:rFonts w:ascii="Georgia" w:hAnsi="Georgia"/>
              <w:sz w:val="18"/>
              <w:szCs w:val="18"/>
            </w:rPr>
            <w:t>Singapore 048946</w:t>
          </w:r>
        </w:p>
      </w:tc>
      <w:tc>
        <w:tcPr>
          <w:tcW w:w="2426" w:type="dxa"/>
          <w:gridSpan w:val="2"/>
        </w:tcPr>
        <w:p w14:paraId="59E8C751" w14:textId="77777777" w:rsidR="006F4C9E" w:rsidRPr="00E460F1" w:rsidRDefault="006F4C9E" w:rsidP="004A1ECD">
          <w:pPr>
            <w:pStyle w:val="SenderAddress"/>
            <w:framePr w:hSpace="0" w:wrap="auto" w:vAnchor="margin" w:hAnchor="text" w:xAlign="left" w:yAlign="inline"/>
            <w:ind w:left="255"/>
            <w:rPr>
              <w:rFonts w:ascii="Georgia" w:hAnsi="Georgia"/>
              <w:sz w:val="18"/>
              <w:szCs w:val="18"/>
              <w:lang w:val="en-GB"/>
            </w:rPr>
          </w:pPr>
          <w:r w:rsidRPr="00E460F1">
            <w:rPr>
              <w:rFonts w:ascii="Georgia" w:hAnsi="Georgia"/>
              <w:sz w:val="18"/>
              <w:szCs w:val="18"/>
              <w:lang w:val="en-GB"/>
            </w:rPr>
            <w:t>O  +65 6398 8000</w:t>
          </w:r>
        </w:p>
        <w:p w14:paraId="52336410" w14:textId="77777777" w:rsidR="006F4C9E" w:rsidRPr="00E460F1" w:rsidRDefault="006F4C9E" w:rsidP="004A1ECD">
          <w:pPr>
            <w:pStyle w:val="SenderAddress"/>
            <w:framePr w:hSpace="0" w:wrap="auto" w:vAnchor="margin" w:hAnchor="text" w:xAlign="left" w:yAlign="inline"/>
            <w:ind w:left="255"/>
            <w:rPr>
              <w:rFonts w:ascii="Georgia" w:hAnsi="Georgia"/>
              <w:sz w:val="18"/>
              <w:szCs w:val="18"/>
              <w:lang w:val="en-GB"/>
            </w:rPr>
          </w:pPr>
          <w:r w:rsidRPr="00E460F1">
            <w:rPr>
              <w:rFonts w:ascii="Georgia" w:hAnsi="Georgia"/>
              <w:sz w:val="18"/>
              <w:szCs w:val="18"/>
              <w:lang w:val="en-GB"/>
            </w:rPr>
            <w:t>F   +65 6298 1055</w:t>
          </w:r>
        </w:p>
        <w:p w14:paraId="18929A66" w14:textId="77777777" w:rsidR="006F4C9E" w:rsidRPr="00E460F1" w:rsidRDefault="006F4C9E" w:rsidP="004A1ECD">
          <w:pPr>
            <w:pStyle w:val="SenderAddress"/>
            <w:framePr w:hSpace="0" w:wrap="auto" w:vAnchor="margin" w:hAnchor="text" w:xAlign="left" w:yAlign="inline"/>
            <w:ind w:left="255"/>
            <w:rPr>
              <w:rFonts w:ascii="Georgia" w:hAnsi="Georgia"/>
              <w:sz w:val="18"/>
              <w:szCs w:val="18"/>
              <w:lang w:val="en-GB"/>
            </w:rPr>
          </w:pPr>
          <w:r w:rsidRPr="00E460F1">
            <w:rPr>
              <w:rFonts w:ascii="Georgia" w:hAnsi="Georgia"/>
              <w:sz w:val="18"/>
              <w:szCs w:val="18"/>
              <w:lang w:val="en-GB"/>
            </w:rPr>
            <w:t>www.chubb.com/sg</w:t>
          </w:r>
        </w:p>
      </w:tc>
    </w:tr>
  </w:tbl>
  <w:p w14:paraId="09470029" w14:textId="77777777" w:rsidR="009E4F3E" w:rsidRDefault="009E4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982"/>
    <w:multiLevelType w:val="hybridMultilevel"/>
    <w:tmpl w:val="D7CC3B7C"/>
    <w:lvl w:ilvl="0" w:tplc="9788AA90">
      <w:start w:val="1"/>
      <w:numFmt w:val="bullet"/>
      <w:lvlText w:val="-"/>
      <w:lvlJc w:val="left"/>
      <w:pPr>
        <w:ind w:left="720" w:hanging="360"/>
      </w:pPr>
      <w:rPr>
        <w:rFonts w:ascii="Georgia" w:eastAsiaTheme="minorHAnsi" w:hAnsi="Georg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88E0EAD"/>
    <w:multiLevelType w:val="hybridMultilevel"/>
    <w:tmpl w:val="4A20FFD4"/>
    <w:lvl w:ilvl="0" w:tplc="30CA02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E4EC1"/>
    <w:multiLevelType w:val="hybridMultilevel"/>
    <w:tmpl w:val="8C984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rAdDTVqzYWzywfA2+plhP+XZfrZheJMADK0fhh83gSY/x4Tj2AkkQZ7SyusdaNze9HN8gYG9HMdEsVzV8g2PA==" w:salt="Lh9JXq9D9FYCty4zVucVYw=="/>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3E"/>
    <w:rsid w:val="00003066"/>
    <w:rsid w:val="00010773"/>
    <w:rsid w:val="00030727"/>
    <w:rsid w:val="000342B6"/>
    <w:rsid w:val="000343C7"/>
    <w:rsid w:val="0003538E"/>
    <w:rsid w:val="000362B2"/>
    <w:rsid w:val="000458A6"/>
    <w:rsid w:val="000526BA"/>
    <w:rsid w:val="0005598A"/>
    <w:rsid w:val="000608F0"/>
    <w:rsid w:val="00070240"/>
    <w:rsid w:val="00082E27"/>
    <w:rsid w:val="000A6B3C"/>
    <w:rsid w:val="000B6295"/>
    <w:rsid w:val="000B7623"/>
    <w:rsid w:val="000F436C"/>
    <w:rsid w:val="00103FBC"/>
    <w:rsid w:val="00105AA0"/>
    <w:rsid w:val="00127029"/>
    <w:rsid w:val="00131024"/>
    <w:rsid w:val="001329C7"/>
    <w:rsid w:val="001355EA"/>
    <w:rsid w:val="001423D2"/>
    <w:rsid w:val="0014294E"/>
    <w:rsid w:val="00155140"/>
    <w:rsid w:val="001745C2"/>
    <w:rsid w:val="00196278"/>
    <w:rsid w:val="001968C0"/>
    <w:rsid w:val="00197419"/>
    <w:rsid w:val="00197EBF"/>
    <w:rsid w:val="001A5949"/>
    <w:rsid w:val="001B6B12"/>
    <w:rsid w:val="001F6FB5"/>
    <w:rsid w:val="00204E73"/>
    <w:rsid w:val="00231C16"/>
    <w:rsid w:val="00255564"/>
    <w:rsid w:val="00255A7A"/>
    <w:rsid w:val="00271471"/>
    <w:rsid w:val="00297D16"/>
    <w:rsid w:val="002A0CFC"/>
    <w:rsid w:val="002C0D2D"/>
    <w:rsid w:val="002C16CD"/>
    <w:rsid w:val="002C25BD"/>
    <w:rsid w:val="002C4D99"/>
    <w:rsid w:val="002D13E0"/>
    <w:rsid w:val="00302600"/>
    <w:rsid w:val="003049BE"/>
    <w:rsid w:val="0034009E"/>
    <w:rsid w:val="0034251F"/>
    <w:rsid w:val="00342F6E"/>
    <w:rsid w:val="00350173"/>
    <w:rsid w:val="00362499"/>
    <w:rsid w:val="003715CA"/>
    <w:rsid w:val="003C6DED"/>
    <w:rsid w:val="003D15BC"/>
    <w:rsid w:val="003E2C17"/>
    <w:rsid w:val="003E53D2"/>
    <w:rsid w:val="00407AB0"/>
    <w:rsid w:val="00416C74"/>
    <w:rsid w:val="004A1ECD"/>
    <w:rsid w:val="004C36E4"/>
    <w:rsid w:val="004E27A7"/>
    <w:rsid w:val="004E712F"/>
    <w:rsid w:val="004E76CA"/>
    <w:rsid w:val="004F1F9D"/>
    <w:rsid w:val="00513EC3"/>
    <w:rsid w:val="00531ED0"/>
    <w:rsid w:val="00535BD1"/>
    <w:rsid w:val="00544FA9"/>
    <w:rsid w:val="005539C2"/>
    <w:rsid w:val="005658A2"/>
    <w:rsid w:val="00593DC1"/>
    <w:rsid w:val="005A0CE3"/>
    <w:rsid w:val="005A57CE"/>
    <w:rsid w:val="005B102E"/>
    <w:rsid w:val="00614691"/>
    <w:rsid w:val="00664C1F"/>
    <w:rsid w:val="006812A9"/>
    <w:rsid w:val="006A7DA8"/>
    <w:rsid w:val="006B5DE7"/>
    <w:rsid w:val="006D1128"/>
    <w:rsid w:val="006F4C9E"/>
    <w:rsid w:val="0070606D"/>
    <w:rsid w:val="00762B8F"/>
    <w:rsid w:val="00787A52"/>
    <w:rsid w:val="00790B01"/>
    <w:rsid w:val="00795696"/>
    <w:rsid w:val="007C0329"/>
    <w:rsid w:val="007C3056"/>
    <w:rsid w:val="007D5A96"/>
    <w:rsid w:val="007E4109"/>
    <w:rsid w:val="007F4966"/>
    <w:rsid w:val="00825053"/>
    <w:rsid w:val="008525A4"/>
    <w:rsid w:val="00895ABA"/>
    <w:rsid w:val="008A62C6"/>
    <w:rsid w:val="008B0F86"/>
    <w:rsid w:val="008C037E"/>
    <w:rsid w:val="008E6FC9"/>
    <w:rsid w:val="009277FF"/>
    <w:rsid w:val="00944D28"/>
    <w:rsid w:val="009A3282"/>
    <w:rsid w:val="009B336A"/>
    <w:rsid w:val="009D4BFA"/>
    <w:rsid w:val="009E4F3E"/>
    <w:rsid w:val="009F1340"/>
    <w:rsid w:val="00A56563"/>
    <w:rsid w:val="00A5664C"/>
    <w:rsid w:val="00A72253"/>
    <w:rsid w:val="00A75A36"/>
    <w:rsid w:val="00A808DA"/>
    <w:rsid w:val="00A93BDA"/>
    <w:rsid w:val="00AB2E23"/>
    <w:rsid w:val="00AD6608"/>
    <w:rsid w:val="00B41F31"/>
    <w:rsid w:val="00B42004"/>
    <w:rsid w:val="00B43740"/>
    <w:rsid w:val="00B77F07"/>
    <w:rsid w:val="00B9125D"/>
    <w:rsid w:val="00B92132"/>
    <w:rsid w:val="00B92CDD"/>
    <w:rsid w:val="00B9409E"/>
    <w:rsid w:val="00B9510D"/>
    <w:rsid w:val="00BC4AA9"/>
    <w:rsid w:val="00BC79C4"/>
    <w:rsid w:val="00BD1A19"/>
    <w:rsid w:val="00C1482B"/>
    <w:rsid w:val="00C21545"/>
    <w:rsid w:val="00C34454"/>
    <w:rsid w:val="00C60BC0"/>
    <w:rsid w:val="00C61743"/>
    <w:rsid w:val="00C87E7A"/>
    <w:rsid w:val="00CD5B85"/>
    <w:rsid w:val="00D015F9"/>
    <w:rsid w:val="00D038DD"/>
    <w:rsid w:val="00D112AB"/>
    <w:rsid w:val="00D34871"/>
    <w:rsid w:val="00D446C8"/>
    <w:rsid w:val="00D5447A"/>
    <w:rsid w:val="00D54599"/>
    <w:rsid w:val="00D803C8"/>
    <w:rsid w:val="00D93DAD"/>
    <w:rsid w:val="00DA45BC"/>
    <w:rsid w:val="00DB777E"/>
    <w:rsid w:val="00DE08F9"/>
    <w:rsid w:val="00DE34B3"/>
    <w:rsid w:val="00E129CB"/>
    <w:rsid w:val="00E16DB9"/>
    <w:rsid w:val="00E20A8B"/>
    <w:rsid w:val="00E20D22"/>
    <w:rsid w:val="00E40BD7"/>
    <w:rsid w:val="00E64ADF"/>
    <w:rsid w:val="00E80D72"/>
    <w:rsid w:val="00E84AE7"/>
    <w:rsid w:val="00EA4953"/>
    <w:rsid w:val="00EB01BB"/>
    <w:rsid w:val="00EB083B"/>
    <w:rsid w:val="00EC491F"/>
    <w:rsid w:val="00ED0E00"/>
    <w:rsid w:val="00ED5C1B"/>
    <w:rsid w:val="00EE18CA"/>
    <w:rsid w:val="00F02F97"/>
    <w:rsid w:val="00F179EC"/>
    <w:rsid w:val="00F25364"/>
    <w:rsid w:val="00F26592"/>
    <w:rsid w:val="00F54187"/>
    <w:rsid w:val="00F65178"/>
    <w:rsid w:val="00F65F29"/>
    <w:rsid w:val="00FB12A4"/>
    <w:rsid w:val="00FC31F7"/>
    <w:rsid w:val="00FD2EA2"/>
    <w:rsid w:val="00FE27CA"/>
    <w:rsid w:val="00FE5D0A"/>
    <w:rsid w:val="00FF125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893221"/>
  <w15:docId w15:val="{3D19542D-48B5-4287-A5FA-E74F9A9A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2600"/>
    <w:pPr>
      <w:keepNext/>
      <w:tabs>
        <w:tab w:val="left" w:pos="0"/>
      </w:tabs>
      <w:spacing w:after="0" w:line="360" w:lineRule="auto"/>
      <w:jc w:val="center"/>
      <w:outlineLvl w:val="0"/>
    </w:pPr>
    <w:rPr>
      <w:rFonts w:ascii="Arial" w:eastAsia="Times New Roman" w:hAnsi="Arial" w:cs="Times New Roman"/>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3E"/>
  </w:style>
  <w:style w:type="paragraph" w:styleId="Footer">
    <w:name w:val="footer"/>
    <w:basedOn w:val="Normal"/>
    <w:link w:val="FooterChar"/>
    <w:uiPriority w:val="99"/>
    <w:unhideWhenUsed/>
    <w:rsid w:val="009E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3E"/>
  </w:style>
  <w:style w:type="table" w:styleId="TableGrid">
    <w:name w:val="Table Grid"/>
    <w:basedOn w:val="TableNormal"/>
    <w:uiPriority w:val="59"/>
    <w:rsid w:val="009E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F3E"/>
    <w:rPr>
      <w:rFonts w:ascii="Tahoma" w:hAnsi="Tahoma" w:cs="Tahoma"/>
      <w:sz w:val="16"/>
      <w:szCs w:val="16"/>
    </w:rPr>
  </w:style>
  <w:style w:type="paragraph" w:customStyle="1" w:styleId="SenderAddress">
    <w:name w:val="Sender_Address"/>
    <w:basedOn w:val="Normal"/>
    <w:rsid w:val="00FF125B"/>
    <w:pPr>
      <w:framePr w:hSpace="142" w:wrap="around" w:vAnchor="page" w:hAnchor="page" w:x="3403" w:y="852"/>
      <w:spacing w:after="0" w:line="200" w:lineRule="exact"/>
    </w:pPr>
    <w:rPr>
      <w:rFonts w:eastAsiaTheme="minorHAnsi"/>
      <w:noProof/>
      <w:spacing w:val="8"/>
      <w:sz w:val="16"/>
      <w:szCs w:val="16"/>
      <w:lang w:val="de-CH" w:eastAsia="en-US"/>
    </w:rPr>
  </w:style>
  <w:style w:type="paragraph" w:styleId="NoSpacing">
    <w:name w:val="No Spacing"/>
    <w:basedOn w:val="Normal"/>
    <w:uiPriority w:val="1"/>
    <w:qFormat/>
    <w:rsid w:val="00FF125B"/>
    <w:pPr>
      <w:spacing w:after="0" w:line="230" w:lineRule="atLeast"/>
    </w:pPr>
    <w:rPr>
      <w:rFonts w:eastAsiaTheme="minorHAnsi"/>
      <w:noProof/>
      <w:spacing w:val="4"/>
      <w:sz w:val="20"/>
      <w:lang w:val="de-CH" w:eastAsia="en-US"/>
    </w:rPr>
  </w:style>
  <w:style w:type="table" w:customStyle="1" w:styleId="PlainTable21">
    <w:name w:val="Plain Table 21"/>
    <w:basedOn w:val="TableNormal"/>
    <w:uiPriority w:val="42"/>
    <w:rsid w:val="00FF125B"/>
    <w:pPr>
      <w:spacing w:after="0" w:line="312" w:lineRule="auto"/>
    </w:pPr>
    <w:rPr>
      <w:rFonts w:eastAsiaTheme="minorHAnsi"/>
      <w:lang w:eastAsia="en-US"/>
    </w:r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795696"/>
    <w:rPr>
      <w:color w:val="808080"/>
    </w:rPr>
  </w:style>
  <w:style w:type="paragraph" w:styleId="ListParagraph">
    <w:name w:val="List Paragraph"/>
    <w:basedOn w:val="Normal"/>
    <w:uiPriority w:val="34"/>
    <w:qFormat/>
    <w:rsid w:val="00AD6608"/>
    <w:pPr>
      <w:ind w:left="720"/>
      <w:contextualSpacing/>
    </w:pPr>
  </w:style>
  <w:style w:type="character" w:customStyle="1" w:styleId="Heading1Char">
    <w:name w:val="Heading 1 Char"/>
    <w:basedOn w:val="DefaultParagraphFont"/>
    <w:link w:val="Heading1"/>
    <w:uiPriority w:val="9"/>
    <w:rsid w:val="00302600"/>
    <w:rPr>
      <w:rFonts w:ascii="Arial" w:eastAsia="Times New Roman" w:hAnsi="Arial" w:cs="Times New Roman"/>
      <w:b/>
      <w:sz w:val="20"/>
      <w:szCs w:val="20"/>
      <w:lang w:val="en-GB" w:eastAsia="en-US"/>
    </w:rPr>
  </w:style>
  <w:style w:type="paragraph" w:styleId="BodyText">
    <w:name w:val="Body Text"/>
    <w:basedOn w:val="Normal"/>
    <w:link w:val="BodyTextChar"/>
    <w:uiPriority w:val="99"/>
    <w:unhideWhenUsed/>
    <w:rsid w:val="00B42004"/>
    <w:pPr>
      <w:autoSpaceDE w:val="0"/>
      <w:autoSpaceDN w:val="0"/>
      <w:adjustRightInd w:val="0"/>
      <w:spacing w:after="0" w:line="240" w:lineRule="auto"/>
    </w:pPr>
    <w:rPr>
      <w:rFonts w:ascii="Arial" w:eastAsia="Times New Roman" w:hAnsi="Arial" w:cs="Times New Roman"/>
      <w:sz w:val="18"/>
      <w:szCs w:val="18"/>
      <w:lang w:val="en-GB" w:eastAsia="en-US"/>
    </w:rPr>
  </w:style>
  <w:style w:type="character" w:customStyle="1" w:styleId="BodyTextChar">
    <w:name w:val="Body Text Char"/>
    <w:basedOn w:val="DefaultParagraphFont"/>
    <w:link w:val="BodyText"/>
    <w:uiPriority w:val="99"/>
    <w:rsid w:val="00B42004"/>
    <w:rPr>
      <w:rFonts w:ascii="Arial" w:eastAsia="Times New Roman" w:hAnsi="Arial" w:cs="Times New Roman"/>
      <w:sz w:val="18"/>
      <w:szCs w:val="18"/>
      <w:lang w:val="en-GB" w:eastAsia="en-US"/>
    </w:rPr>
  </w:style>
  <w:style w:type="character" w:styleId="CommentReference">
    <w:name w:val="annotation reference"/>
    <w:basedOn w:val="DefaultParagraphFont"/>
    <w:uiPriority w:val="99"/>
    <w:semiHidden/>
    <w:unhideWhenUsed/>
    <w:rsid w:val="000342B6"/>
    <w:rPr>
      <w:sz w:val="16"/>
      <w:szCs w:val="16"/>
    </w:rPr>
  </w:style>
  <w:style w:type="paragraph" w:styleId="CommentText">
    <w:name w:val="annotation text"/>
    <w:basedOn w:val="Normal"/>
    <w:link w:val="CommentTextChar"/>
    <w:uiPriority w:val="99"/>
    <w:semiHidden/>
    <w:unhideWhenUsed/>
    <w:rsid w:val="000342B6"/>
    <w:pPr>
      <w:spacing w:line="240" w:lineRule="auto"/>
    </w:pPr>
    <w:rPr>
      <w:sz w:val="20"/>
      <w:szCs w:val="20"/>
    </w:rPr>
  </w:style>
  <w:style w:type="character" w:customStyle="1" w:styleId="CommentTextChar">
    <w:name w:val="Comment Text Char"/>
    <w:basedOn w:val="DefaultParagraphFont"/>
    <w:link w:val="CommentText"/>
    <w:uiPriority w:val="99"/>
    <w:semiHidden/>
    <w:rsid w:val="000342B6"/>
    <w:rPr>
      <w:sz w:val="20"/>
      <w:szCs w:val="20"/>
    </w:rPr>
  </w:style>
  <w:style w:type="paragraph" w:styleId="CommentSubject">
    <w:name w:val="annotation subject"/>
    <w:basedOn w:val="CommentText"/>
    <w:next w:val="CommentText"/>
    <w:link w:val="CommentSubjectChar"/>
    <w:uiPriority w:val="99"/>
    <w:semiHidden/>
    <w:unhideWhenUsed/>
    <w:rsid w:val="000342B6"/>
    <w:rPr>
      <w:b/>
      <w:bCs/>
    </w:rPr>
  </w:style>
  <w:style w:type="character" w:customStyle="1" w:styleId="CommentSubjectChar">
    <w:name w:val="Comment Subject Char"/>
    <w:basedOn w:val="CommentTextChar"/>
    <w:link w:val="CommentSubject"/>
    <w:uiPriority w:val="99"/>
    <w:semiHidden/>
    <w:rsid w:val="000342B6"/>
    <w:rPr>
      <w:b/>
      <w:bCs/>
      <w:sz w:val="20"/>
      <w:szCs w:val="20"/>
    </w:rPr>
  </w:style>
  <w:style w:type="character" w:styleId="Hyperlink">
    <w:name w:val="Hyperlink"/>
    <w:basedOn w:val="DefaultParagraphFont"/>
    <w:uiPriority w:val="99"/>
    <w:unhideWhenUsed/>
    <w:rsid w:val="00F65178"/>
    <w:rPr>
      <w:color w:val="0000FF" w:themeColor="hyperlink"/>
      <w:u w:val="single"/>
    </w:rPr>
  </w:style>
  <w:style w:type="character" w:customStyle="1" w:styleId="UnresolvedMention">
    <w:name w:val="Unresolved Mention"/>
    <w:basedOn w:val="DefaultParagraphFont"/>
    <w:uiPriority w:val="99"/>
    <w:semiHidden/>
    <w:unhideWhenUsed/>
    <w:rsid w:val="00F65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in.Seet@marsh.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an-Kok.Wong@marsh.com" TargetMode="External"/><Relationship Id="rId4" Type="http://schemas.openxmlformats.org/officeDocument/2006/relationships/settings" Target="settings.xml"/><Relationship Id="rId9" Type="http://schemas.openxmlformats.org/officeDocument/2006/relationships/hyperlink" Target="mailto:Ai-ling.tan@mars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C8541ACE74DF79FB56D7F96D40098"/>
        <w:category>
          <w:name w:val="General"/>
          <w:gallery w:val="placeholder"/>
        </w:category>
        <w:types>
          <w:type w:val="bbPlcHdr"/>
        </w:types>
        <w:behaviors>
          <w:behavior w:val="content"/>
        </w:behaviors>
        <w:guid w:val="{D33BCEC7-FCD3-4EB1-B07F-D130C6994BAC}"/>
      </w:docPartPr>
      <w:docPartBody>
        <w:p w:rsidR="000F6497" w:rsidRDefault="00104342" w:rsidP="00104342">
          <w:pPr>
            <w:pStyle w:val="2F8C8541ACE74DF79FB56D7F96D40098"/>
          </w:pPr>
          <w:r w:rsidRPr="00795696">
            <w:rPr>
              <w:rStyle w:val="PlaceholderText"/>
              <w:rFonts w:ascii="Georgia" w:hAnsi="Georgia"/>
              <w:color w:val="FF0000"/>
              <w:sz w:val="21"/>
              <w:szCs w:val="21"/>
            </w:rPr>
            <w:t>Click or tap here to enter name of Insured.</w:t>
          </w:r>
        </w:p>
      </w:docPartBody>
    </w:docPart>
    <w:docPart>
      <w:docPartPr>
        <w:name w:val="963DB719D05D46C9AF45252EF255677C"/>
        <w:category>
          <w:name w:val="General"/>
          <w:gallery w:val="placeholder"/>
        </w:category>
        <w:types>
          <w:type w:val="bbPlcHdr"/>
        </w:types>
        <w:behaviors>
          <w:behavior w:val="content"/>
        </w:behaviors>
        <w:guid w:val="{049E70FF-8680-4C61-8AAF-0769113216D8}"/>
      </w:docPartPr>
      <w:docPartBody>
        <w:p w:rsidR="000F6497" w:rsidRDefault="00104342" w:rsidP="00104342">
          <w:pPr>
            <w:pStyle w:val="963DB719D05D46C9AF45252EF255677C"/>
          </w:pPr>
          <w:r w:rsidRPr="00795696">
            <w:rPr>
              <w:rStyle w:val="PlaceholderText"/>
              <w:rFonts w:ascii="Georgia" w:hAnsi="Georgia"/>
              <w:color w:val="FF0000"/>
              <w:sz w:val="21"/>
              <w:szCs w:val="21"/>
            </w:rPr>
            <w:t>Click or tap here to enter Passport No.</w:t>
          </w:r>
        </w:p>
      </w:docPartBody>
    </w:docPart>
    <w:docPart>
      <w:docPartPr>
        <w:name w:val="5167C25922B44E709632FAF36255B93E"/>
        <w:category>
          <w:name w:val="General"/>
          <w:gallery w:val="placeholder"/>
        </w:category>
        <w:types>
          <w:type w:val="bbPlcHdr"/>
        </w:types>
        <w:behaviors>
          <w:behavior w:val="content"/>
        </w:behaviors>
        <w:guid w:val="{8453F226-4044-4BDD-9079-1BECF2DD22B4}"/>
      </w:docPartPr>
      <w:docPartBody>
        <w:p w:rsidR="000F6497" w:rsidRDefault="00104342" w:rsidP="00104342">
          <w:pPr>
            <w:pStyle w:val="5167C25922B44E709632FAF36255B93E"/>
          </w:pPr>
          <w:r w:rsidRPr="00795696">
            <w:rPr>
              <w:rStyle w:val="PlaceholderText"/>
              <w:rFonts w:ascii="Georgia" w:hAnsi="Georgia"/>
              <w:color w:val="FF0000"/>
              <w:sz w:val="21"/>
              <w:szCs w:val="21"/>
            </w:rPr>
            <w:t xml:space="preserve">Click or tap here to enter </w:t>
          </w:r>
          <w:r>
            <w:rPr>
              <w:rStyle w:val="PlaceholderText"/>
              <w:rFonts w:ascii="Georgia" w:hAnsi="Georgia"/>
              <w:color w:val="FF0000"/>
              <w:sz w:val="21"/>
              <w:szCs w:val="21"/>
            </w:rPr>
            <w:t>Destination</w:t>
          </w:r>
          <w:r w:rsidRPr="00795696">
            <w:rPr>
              <w:rStyle w:val="PlaceholderText"/>
              <w:rFonts w:ascii="Georgia" w:hAnsi="Georgia"/>
              <w:color w:val="FF0000"/>
              <w:sz w:val="21"/>
              <w:szCs w:val="21"/>
            </w:rPr>
            <w:t>.</w:t>
          </w:r>
        </w:p>
      </w:docPartBody>
    </w:docPart>
    <w:docPart>
      <w:docPartPr>
        <w:name w:val="27CDC1740DDE44B7B8FCA306EB10E3E4"/>
        <w:category>
          <w:name w:val="General"/>
          <w:gallery w:val="placeholder"/>
        </w:category>
        <w:types>
          <w:type w:val="bbPlcHdr"/>
        </w:types>
        <w:behaviors>
          <w:behavior w:val="content"/>
        </w:behaviors>
        <w:guid w:val="{ECE629CB-863A-4F71-AC28-96EC84CFA05A}"/>
      </w:docPartPr>
      <w:docPartBody>
        <w:p w:rsidR="000F6497" w:rsidRDefault="00104342" w:rsidP="00104342">
          <w:pPr>
            <w:pStyle w:val="27CDC1740DDE44B7B8FCA306EB10E3E4"/>
          </w:pPr>
          <w:r w:rsidRPr="00795696">
            <w:rPr>
              <w:rStyle w:val="PlaceholderText"/>
              <w:rFonts w:ascii="Georgia" w:hAnsi="Georgia"/>
              <w:color w:val="FF0000"/>
              <w:sz w:val="21"/>
              <w:szCs w:val="21"/>
            </w:rPr>
            <w:t xml:space="preserve">Click or tap here to enter </w:t>
          </w:r>
          <w:r>
            <w:rPr>
              <w:rStyle w:val="PlaceholderText"/>
              <w:rFonts w:ascii="Georgia" w:hAnsi="Georgia"/>
              <w:color w:val="FF0000"/>
              <w:sz w:val="21"/>
              <w:szCs w:val="21"/>
            </w:rPr>
            <w:t>Period of Trip</w:t>
          </w:r>
          <w:r w:rsidRPr="00795696">
            <w:rPr>
              <w:rStyle w:val="PlaceholderText"/>
              <w:rFonts w:ascii="Georgia" w:hAnsi="Georgia"/>
              <w:color w:val="FF0000"/>
              <w:sz w:val="21"/>
              <w:szCs w:val="21"/>
            </w:rPr>
            <w:t>.</w:t>
          </w:r>
        </w:p>
      </w:docPartBody>
    </w:docPart>
    <w:docPart>
      <w:docPartPr>
        <w:name w:val="DefaultPlaceholder_1082065159"/>
        <w:category>
          <w:name w:val="General"/>
          <w:gallery w:val="placeholder"/>
        </w:category>
        <w:types>
          <w:type w:val="bbPlcHdr"/>
        </w:types>
        <w:behaviors>
          <w:behavior w:val="content"/>
        </w:behaviors>
        <w:guid w:val="{E39AF95F-5B81-4C70-BDCC-E0610F158860}"/>
      </w:docPartPr>
      <w:docPartBody>
        <w:p w:rsidR="00A554C5" w:rsidRDefault="00DE32EF">
          <w:r w:rsidRPr="004E68C2">
            <w:rPr>
              <w:rStyle w:val="PlaceholderText"/>
            </w:rPr>
            <w:t>Choose an item.</w:t>
          </w:r>
        </w:p>
      </w:docPartBody>
    </w:docPart>
    <w:docPart>
      <w:docPartPr>
        <w:name w:val="6593E7E931F648AFAD22921B47D26FA8"/>
        <w:category>
          <w:name w:val="General"/>
          <w:gallery w:val="placeholder"/>
        </w:category>
        <w:types>
          <w:type w:val="bbPlcHdr"/>
        </w:types>
        <w:behaviors>
          <w:behavior w:val="content"/>
        </w:behaviors>
        <w:guid w:val="{FCC829D6-B0AC-4F53-B6E1-09724B7CB7A4}"/>
      </w:docPartPr>
      <w:docPartBody>
        <w:p w:rsidR="00F732E7" w:rsidRDefault="00104342" w:rsidP="00104342">
          <w:pPr>
            <w:pStyle w:val="6593E7E931F648AFAD22921B47D26FA81"/>
          </w:pPr>
          <w:r w:rsidRPr="00D803C8">
            <w:rPr>
              <w:rStyle w:val="PlaceholderText"/>
              <w:rFonts w:ascii="Georgia" w:hAnsi="Georgia"/>
              <w:color w:val="FF0000"/>
              <w:sz w:val="21"/>
              <w:szCs w:val="21"/>
            </w:rPr>
            <w:t xml:space="preserve">Click or tap to </w:t>
          </w:r>
          <w:r>
            <w:rPr>
              <w:rStyle w:val="PlaceholderText"/>
              <w:rFonts w:ascii="Georgia" w:hAnsi="Georgia"/>
              <w:color w:val="FF0000"/>
              <w:sz w:val="21"/>
              <w:szCs w:val="21"/>
            </w:rPr>
            <w:t xml:space="preserve">choose </w:t>
          </w:r>
          <w:r w:rsidRPr="00D803C8">
            <w:rPr>
              <w:rStyle w:val="PlaceholderText"/>
              <w:rFonts w:ascii="Georgia" w:hAnsi="Georgia"/>
              <w:color w:val="FF0000"/>
              <w:sz w:val="21"/>
              <w:szCs w:val="21"/>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ubb Publico App 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31"/>
    <w:rsid w:val="000168C8"/>
    <w:rsid w:val="000A12BC"/>
    <w:rsid w:val="000F6497"/>
    <w:rsid w:val="00104342"/>
    <w:rsid w:val="0018204C"/>
    <w:rsid w:val="001F6218"/>
    <w:rsid w:val="002350BB"/>
    <w:rsid w:val="004657C0"/>
    <w:rsid w:val="004B09CA"/>
    <w:rsid w:val="00554058"/>
    <w:rsid w:val="00615CC3"/>
    <w:rsid w:val="00702F94"/>
    <w:rsid w:val="007271A5"/>
    <w:rsid w:val="00941522"/>
    <w:rsid w:val="00974693"/>
    <w:rsid w:val="00996393"/>
    <w:rsid w:val="00A554C5"/>
    <w:rsid w:val="00A92505"/>
    <w:rsid w:val="00AA2A9C"/>
    <w:rsid w:val="00B96E5E"/>
    <w:rsid w:val="00BC1B90"/>
    <w:rsid w:val="00C44AEA"/>
    <w:rsid w:val="00C53D30"/>
    <w:rsid w:val="00C943BA"/>
    <w:rsid w:val="00D218EB"/>
    <w:rsid w:val="00D90BD3"/>
    <w:rsid w:val="00D97B08"/>
    <w:rsid w:val="00DD1380"/>
    <w:rsid w:val="00DD30D7"/>
    <w:rsid w:val="00DE32EF"/>
    <w:rsid w:val="00E26231"/>
    <w:rsid w:val="00E50217"/>
    <w:rsid w:val="00F109FA"/>
    <w:rsid w:val="00F45383"/>
    <w:rsid w:val="00F732E7"/>
    <w:rsid w:val="00FC44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342"/>
    <w:rPr>
      <w:color w:val="808080"/>
    </w:rPr>
  </w:style>
  <w:style w:type="paragraph" w:customStyle="1" w:styleId="6593E7E931F648AFAD22921B47D26FA81">
    <w:name w:val="6593E7E931F648AFAD22921B47D26FA81"/>
    <w:rsid w:val="00104342"/>
    <w:pPr>
      <w:spacing w:after="0" w:line="230" w:lineRule="atLeast"/>
    </w:pPr>
    <w:rPr>
      <w:rFonts w:eastAsiaTheme="minorHAnsi"/>
      <w:noProof/>
      <w:spacing w:val="4"/>
      <w:sz w:val="20"/>
      <w:lang w:val="de-CH" w:eastAsia="en-US"/>
    </w:rPr>
  </w:style>
  <w:style w:type="paragraph" w:customStyle="1" w:styleId="2F8C8541ACE74DF79FB56D7F96D40098">
    <w:name w:val="2F8C8541ACE74DF79FB56D7F96D40098"/>
    <w:rsid w:val="00104342"/>
    <w:pPr>
      <w:spacing w:after="0" w:line="230" w:lineRule="atLeast"/>
    </w:pPr>
    <w:rPr>
      <w:rFonts w:eastAsiaTheme="minorHAnsi"/>
      <w:noProof/>
      <w:spacing w:val="4"/>
      <w:sz w:val="20"/>
      <w:lang w:val="de-CH" w:eastAsia="en-US"/>
    </w:rPr>
  </w:style>
  <w:style w:type="paragraph" w:customStyle="1" w:styleId="963DB719D05D46C9AF45252EF255677C">
    <w:name w:val="963DB719D05D46C9AF45252EF255677C"/>
    <w:rsid w:val="00104342"/>
    <w:pPr>
      <w:spacing w:after="0" w:line="230" w:lineRule="atLeast"/>
    </w:pPr>
    <w:rPr>
      <w:rFonts w:eastAsiaTheme="minorHAnsi"/>
      <w:noProof/>
      <w:spacing w:val="4"/>
      <w:sz w:val="20"/>
      <w:lang w:val="de-CH" w:eastAsia="en-US"/>
    </w:rPr>
  </w:style>
  <w:style w:type="paragraph" w:customStyle="1" w:styleId="5167C25922B44E709632FAF36255B93E">
    <w:name w:val="5167C25922B44E709632FAF36255B93E"/>
    <w:rsid w:val="00104342"/>
    <w:pPr>
      <w:spacing w:after="0" w:line="230" w:lineRule="atLeast"/>
    </w:pPr>
    <w:rPr>
      <w:rFonts w:eastAsiaTheme="minorHAnsi"/>
      <w:noProof/>
      <w:spacing w:val="4"/>
      <w:sz w:val="20"/>
      <w:lang w:val="de-CH" w:eastAsia="en-US"/>
    </w:rPr>
  </w:style>
  <w:style w:type="paragraph" w:customStyle="1" w:styleId="27CDC1740DDE44B7B8FCA306EB10E3E4">
    <w:name w:val="27CDC1740DDE44B7B8FCA306EB10E3E4"/>
    <w:rsid w:val="00104342"/>
    <w:pPr>
      <w:spacing w:after="0" w:line="230" w:lineRule="atLeast"/>
    </w:pPr>
    <w:rPr>
      <w:rFonts w:eastAsiaTheme="minorHAnsi"/>
      <w:noProof/>
      <w:spacing w:val="4"/>
      <w:sz w:val="20"/>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E781-A798-44FF-BBA3-BECD8D8E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ACE Singapore</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Juliana - Singapore</dc:creator>
  <cp:lastModifiedBy>Tan, Ai Ling</cp:lastModifiedBy>
  <cp:revision>2</cp:revision>
  <cp:lastPrinted>2019-09-30T10:02:00Z</cp:lastPrinted>
  <dcterms:created xsi:type="dcterms:W3CDTF">2023-01-26T02:07:00Z</dcterms:created>
  <dcterms:modified xsi:type="dcterms:W3CDTF">2023-01-26T02:07:00Z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2022-01-03T05:03:42Z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f91a9e95-fefd-4e56-9864-f331b3a954c7</vt:lpwstr>
  </property>
  <property fmtid="{D5CDD505-2E9C-101B-9397-08002B2CF9AE}" pid="8" name="MSIP_Label_b279a5b4-1824-49e3-a612-20b3893cf696_ContentBits">
    <vt:lpwstr>0</vt:lpwstr>
  </property>
  <property fmtid="{D5CDD505-2E9C-101B-9397-08002B2CF9AE}" pid="9" name="MSIP_Label_38f1469a-2c2a-4aee-b92b-090d4c5468ff_Enabled">
    <vt:lpwstr>true</vt:lpwstr>
  </property>
  <property fmtid="{D5CDD505-2E9C-101B-9397-08002B2CF9AE}" pid="10" name="MSIP_Label_38f1469a-2c2a-4aee-b92b-090d4c5468ff_SetDate">
    <vt:lpwstr>2023-01-26T02:06:36Z</vt:lpwstr>
  </property>
  <property fmtid="{D5CDD505-2E9C-101B-9397-08002B2CF9AE}" pid="11" name="MSIP_Label_38f1469a-2c2a-4aee-b92b-090d4c5468ff_Method">
    <vt:lpwstr>Standard</vt:lpwstr>
  </property>
  <property fmtid="{D5CDD505-2E9C-101B-9397-08002B2CF9AE}" pid="12" name="MSIP_Label_38f1469a-2c2a-4aee-b92b-090d4c5468ff_Name">
    <vt:lpwstr>Confidential - Unmarked</vt:lpwstr>
  </property>
  <property fmtid="{D5CDD505-2E9C-101B-9397-08002B2CF9AE}" pid="13" name="MSIP_Label_38f1469a-2c2a-4aee-b92b-090d4c5468ff_SiteId">
    <vt:lpwstr>2a6e6092-73e4-4752-b1a5-477a17f5056d</vt:lpwstr>
  </property>
  <property fmtid="{D5CDD505-2E9C-101B-9397-08002B2CF9AE}" pid="14" name="MSIP_Label_38f1469a-2c2a-4aee-b92b-090d4c5468ff_ActionId">
    <vt:lpwstr>be79fb03-8995-4049-a17e-b92f6b4cd491</vt:lpwstr>
  </property>
  <property fmtid="{D5CDD505-2E9C-101B-9397-08002B2CF9AE}" pid="15" name="MSIP_Label_38f1469a-2c2a-4aee-b92b-090d4c5468ff_ContentBits">
    <vt:lpwstr>0</vt:lpwstr>
  </property>
</Properties>
</file>